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9B66" w14:textId="77777777" w:rsidR="00F90633" w:rsidRPr="00E76C84" w:rsidRDefault="00F90633" w:rsidP="00D80162">
      <w:pPr>
        <w:spacing w:after="240"/>
        <w:jc w:val="center"/>
        <w:rPr>
          <w:rFonts w:cs="Arial"/>
          <w:b/>
          <w:color w:val="0000FF"/>
          <w:sz w:val="24"/>
          <w:lang w:val="de-DE"/>
        </w:rPr>
      </w:pPr>
      <w:r w:rsidRPr="00E76C84">
        <w:rPr>
          <w:rFonts w:cs="Arial"/>
          <w:b/>
          <w:color w:val="0000FF"/>
          <w:sz w:val="24"/>
          <w:lang w:val="de-DE"/>
        </w:rPr>
        <w:t>STUDIORUM NOVI TESTAMENTI SOCIETAS</w:t>
      </w:r>
    </w:p>
    <w:p w14:paraId="344C8345" w14:textId="30EFFFFF" w:rsidR="00B01626" w:rsidRPr="00FB7B93" w:rsidRDefault="008F0AC9" w:rsidP="00532F31">
      <w:pPr>
        <w:jc w:val="center"/>
        <w:rPr>
          <w:rFonts w:cs="Arial"/>
          <w:szCs w:val="18"/>
          <w:lang w:val="de-AT"/>
        </w:rPr>
      </w:pPr>
      <w:r w:rsidRPr="00FB7B93">
        <w:rPr>
          <w:rFonts w:cs="Arial"/>
          <w:b/>
          <w:szCs w:val="18"/>
          <w:lang w:val="de-AT"/>
        </w:rPr>
        <w:t>NOMINIERUNG VON MITGLIEDERN</w:t>
      </w:r>
      <w:r w:rsidR="003A00F7">
        <w:rPr>
          <w:rFonts w:cs="Arial"/>
          <w:b/>
          <w:szCs w:val="18"/>
          <w:lang w:val="de-AT"/>
        </w:rPr>
        <w:t xml:space="preserve"> – 202</w:t>
      </w:r>
      <w:r w:rsidR="006253F7">
        <w:rPr>
          <w:rFonts w:cs="Arial"/>
          <w:b/>
          <w:szCs w:val="18"/>
          <w:lang w:val="de-AT"/>
        </w:rPr>
        <w:t>4</w:t>
      </w:r>
    </w:p>
    <w:p w14:paraId="3CE7FF3E" w14:textId="4C2308B1" w:rsidR="008F0AC9" w:rsidRPr="0097164F" w:rsidRDefault="008F0AC9" w:rsidP="00FB7B93">
      <w:pPr>
        <w:jc w:val="center"/>
        <w:rPr>
          <w:rFonts w:cs="Arial"/>
          <w:sz w:val="16"/>
          <w:szCs w:val="16"/>
          <w:lang w:val="en-US"/>
        </w:rPr>
      </w:pPr>
      <w:r w:rsidRPr="0097164F">
        <w:rPr>
          <w:rFonts w:cs="Arial"/>
          <w:sz w:val="16"/>
          <w:szCs w:val="16"/>
          <w:lang w:val="en-US"/>
        </w:rPr>
        <w:t xml:space="preserve">Unofficial German version (translated by Christina M. </w:t>
      </w:r>
      <w:proofErr w:type="spellStart"/>
      <w:r w:rsidRPr="0097164F">
        <w:rPr>
          <w:rFonts w:cs="Arial"/>
          <w:sz w:val="16"/>
          <w:szCs w:val="16"/>
          <w:lang w:val="en-US"/>
        </w:rPr>
        <w:t>Kreinecker</w:t>
      </w:r>
      <w:proofErr w:type="spellEnd"/>
      <w:r w:rsidR="00532F31" w:rsidRPr="0097164F">
        <w:rPr>
          <w:rFonts w:cs="Arial"/>
          <w:sz w:val="16"/>
          <w:szCs w:val="16"/>
          <w:lang w:val="en-US"/>
        </w:rPr>
        <w:t>, 202</w:t>
      </w:r>
      <w:r w:rsidR="00E76C84" w:rsidRPr="0097164F">
        <w:rPr>
          <w:rFonts w:cs="Arial"/>
          <w:sz w:val="16"/>
          <w:szCs w:val="16"/>
          <w:lang w:val="en-US"/>
        </w:rPr>
        <w:t>2</w:t>
      </w:r>
      <w:r w:rsidR="00A54488" w:rsidRPr="0097164F">
        <w:rPr>
          <w:rFonts w:cs="Arial"/>
          <w:sz w:val="16"/>
          <w:szCs w:val="16"/>
          <w:lang w:val="en-US"/>
        </w:rPr>
        <w:t>; updated annually by the Assistant Secretary</w:t>
      </w:r>
      <w:r w:rsidRPr="0097164F">
        <w:rPr>
          <w:rFonts w:cs="Arial"/>
          <w:sz w:val="16"/>
          <w:szCs w:val="16"/>
          <w:lang w:val="en-US"/>
        </w:rPr>
        <w:t>)</w:t>
      </w:r>
    </w:p>
    <w:p w14:paraId="2B37C03F" w14:textId="7E825B9D" w:rsidR="008F0AC9" w:rsidRPr="0097164F" w:rsidRDefault="008F0AC9" w:rsidP="00FB7B93">
      <w:pPr>
        <w:jc w:val="center"/>
        <w:rPr>
          <w:rFonts w:cs="Arial"/>
          <w:sz w:val="16"/>
          <w:szCs w:val="16"/>
          <w:lang w:val="de-AT"/>
        </w:rPr>
      </w:pPr>
      <w:r w:rsidRPr="0097164F">
        <w:rPr>
          <w:rFonts w:cs="Arial"/>
          <w:sz w:val="16"/>
          <w:szCs w:val="16"/>
          <w:lang w:val="de-AT"/>
        </w:rPr>
        <w:t xml:space="preserve">Inoffizielle deutschsprachige Version (übersetzt von Christina M. </w:t>
      </w:r>
      <w:proofErr w:type="spellStart"/>
      <w:r w:rsidRPr="0097164F">
        <w:rPr>
          <w:rFonts w:cs="Arial"/>
          <w:sz w:val="16"/>
          <w:szCs w:val="16"/>
          <w:lang w:val="de-AT"/>
        </w:rPr>
        <w:t>Kreinecker</w:t>
      </w:r>
      <w:proofErr w:type="spellEnd"/>
      <w:r w:rsidR="00532F31" w:rsidRPr="0097164F">
        <w:rPr>
          <w:rFonts w:cs="Arial"/>
          <w:sz w:val="16"/>
          <w:szCs w:val="16"/>
          <w:lang w:val="de-AT"/>
        </w:rPr>
        <w:t>, 202</w:t>
      </w:r>
      <w:r w:rsidR="00E76C84" w:rsidRPr="0097164F">
        <w:rPr>
          <w:rFonts w:cs="Arial"/>
          <w:sz w:val="16"/>
          <w:szCs w:val="16"/>
          <w:lang w:val="de-AT"/>
        </w:rPr>
        <w:t>2</w:t>
      </w:r>
      <w:r w:rsidRPr="0097164F">
        <w:rPr>
          <w:rFonts w:cs="Arial"/>
          <w:sz w:val="16"/>
          <w:szCs w:val="16"/>
          <w:lang w:val="de-AT"/>
        </w:rPr>
        <w:t>)</w:t>
      </w:r>
    </w:p>
    <w:p w14:paraId="14D6F8BF" w14:textId="77777777" w:rsidR="008F0AC9" w:rsidRPr="00FB7B93" w:rsidRDefault="008F0AC9" w:rsidP="008F0AC9">
      <w:pPr>
        <w:jc w:val="both"/>
        <w:rPr>
          <w:rFonts w:cs="Arial"/>
          <w:szCs w:val="18"/>
          <w:lang w:val="de-AT"/>
        </w:rPr>
      </w:pPr>
    </w:p>
    <w:p w14:paraId="16117249" w14:textId="0C6453BF" w:rsidR="008F0AC9" w:rsidRPr="00FB7B93" w:rsidRDefault="00532F31" w:rsidP="008F0AC9">
      <w:pPr>
        <w:numPr>
          <w:ilvl w:val="0"/>
          <w:numId w:val="6"/>
        </w:numPr>
        <w:ind w:left="284" w:hanging="284"/>
        <w:jc w:val="both"/>
        <w:rPr>
          <w:rFonts w:cs="Arial"/>
          <w:szCs w:val="18"/>
          <w:lang w:val="de-AT"/>
        </w:rPr>
      </w:pPr>
      <w:r>
        <w:rPr>
          <w:rFonts w:cs="Arial"/>
          <w:szCs w:val="18"/>
          <w:lang w:val="de-AT"/>
        </w:rPr>
        <w:t>Als</w:t>
      </w:r>
      <w:r w:rsidR="008F0AC9" w:rsidRPr="00FB7B93">
        <w:rPr>
          <w:rFonts w:cs="Arial"/>
          <w:szCs w:val="18"/>
          <w:lang w:val="de-AT"/>
        </w:rPr>
        <w:t xml:space="preserve"> Mitglieder </w:t>
      </w:r>
      <w:r>
        <w:rPr>
          <w:rFonts w:cs="Arial"/>
          <w:szCs w:val="18"/>
          <w:lang w:val="de-AT"/>
        </w:rPr>
        <w:t>können</w:t>
      </w:r>
      <w:r w:rsidR="008F0AC9" w:rsidRPr="00FB7B93">
        <w:rPr>
          <w:rFonts w:cs="Arial"/>
          <w:szCs w:val="18"/>
          <w:lang w:val="de-AT"/>
        </w:rPr>
        <w:t xml:space="preserve"> </w:t>
      </w:r>
      <w:proofErr w:type="spellStart"/>
      <w:r w:rsidR="008F0AC9" w:rsidRPr="00FB7B93">
        <w:rPr>
          <w:rFonts w:cs="Arial"/>
          <w:szCs w:val="18"/>
          <w:lang w:val="de-AT"/>
        </w:rPr>
        <w:t>Wissenschafter</w:t>
      </w:r>
      <w:proofErr w:type="spellEnd"/>
      <w:r w:rsidR="005108E0">
        <w:rPr>
          <w:rFonts w:cs="Arial"/>
          <w:szCs w:val="18"/>
          <w:lang w:val="de-AT"/>
        </w:rPr>
        <w:t xml:space="preserve"> und </w:t>
      </w:r>
      <w:proofErr w:type="spellStart"/>
      <w:r w:rsidR="005108E0">
        <w:rPr>
          <w:rFonts w:cs="Arial"/>
          <w:szCs w:val="18"/>
          <w:lang w:val="de-AT"/>
        </w:rPr>
        <w:t>Wissenschafter</w:t>
      </w:r>
      <w:r w:rsidR="008F0AC9" w:rsidRPr="00FB7B93">
        <w:rPr>
          <w:rFonts w:cs="Arial"/>
          <w:szCs w:val="18"/>
          <w:lang w:val="de-AT"/>
        </w:rPr>
        <w:t>innen</w:t>
      </w:r>
      <w:proofErr w:type="spellEnd"/>
      <w:r w:rsidR="008F0AC9" w:rsidRPr="00FB7B93">
        <w:rPr>
          <w:rFonts w:cs="Arial"/>
          <w:szCs w:val="18"/>
          <w:lang w:val="de-AT"/>
        </w:rPr>
        <w:t xml:space="preserve"> jeglicher Nationalität und Sprache sowie aus einer großen Bandbreite an Forschungstraditionen </w:t>
      </w:r>
      <w:r w:rsidR="008214C2">
        <w:rPr>
          <w:rFonts w:cs="Arial"/>
          <w:szCs w:val="18"/>
          <w:lang w:val="de-AT"/>
        </w:rPr>
        <w:t>nominiert werden</w:t>
      </w:r>
      <w:r w:rsidR="008F0AC9" w:rsidRPr="00FB7B93">
        <w:rPr>
          <w:rFonts w:cs="Arial"/>
          <w:szCs w:val="18"/>
          <w:lang w:val="de-AT"/>
        </w:rPr>
        <w:t>.</w:t>
      </w:r>
    </w:p>
    <w:p w14:paraId="365A0528" w14:textId="77777777" w:rsidR="008F0AC9" w:rsidRPr="00FB7B93" w:rsidRDefault="008F0AC9" w:rsidP="008F0AC9">
      <w:pPr>
        <w:numPr>
          <w:ilvl w:val="0"/>
          <w:numId w:val="6"/>
        </w:numPr>
        <w:ind w:left="284" w:hanging="284"/>
        <w:jc w:val="both"/>
        <w:rPr>
          <w:rFonts w:cs="Arial"/>
          <w:szCs w:val="18"/>
          <w:lang w:val="de-AT"/>
        </w:rPr>
      </w:pPr>
      <w:r w:rsidRPr="00FB7B93">
        <w:rPr>
          <w:rFonts w:cs="Arial"/>
          <w:szCs w:val="18"/>
          <w:lang w:val="de-AT"/>
        </w:rPr>
        <w:t xml:space="preserve">Nominierungen müssen von zwei Mitgliedern der </w:t>
      </w:r>
      <w:r w:rsidRPr="00FB7B93">
        <w:rPr>
          <w:rFonts w:cs="Arial"/>
          <w:i/>
          <w:iCs/>
          <w:szCs w:val="18"/>
          <w:lang w:val="de-AT"/>
        </w:rPr>
        <w:t>Societas</w:t>
      </w:r>
      <w:r w:rsidRPr="00FB7B93">
        <w:rPr>
          <w:rFonts w:cs="Arial"/>
          <w:szCs w:val="18"/>
          <w:lang w:val="de-AT"/>
        </w:rPr>
        <w:t>, bevorzugt aus zwei unterschiedlichen Institutionen, eingereicht werden. Beide müssen die Nominierung ausdrücklich unterstützen und ihre Mitgliedsbeiträge im Jahr der Nominierung entrichtet haben (d.h. Nominierungen durch zahlungssäumige Mitglieder werden nicht berücksichtigt). Das vorschlagende Mitglied wird als "Antragsteller/in" (</w:t>
      </w:r>
      <w:proofErr w:type="spellStart"/>
      <w:r w:rsidRPr="00FB7B93">
        <w:rPr>
          <w:rFonts w:cs="Arial"/>
          <w:szCs w:val="18"/>
          <w:lang w:val="de-AT"/>
        </w:rPr>
        <w:t>proposer</w:t>
      </w:r>
      <w:proofErr w:type="spellEnd"/>
      <w:r w:rsidRPr="00FB7B93">
        <w:rPr>
          <w:rFonts w:cs="Arial"/>
          <w:szCs w:val="18"/>
          <w:lang w:val="de-AT"/>
        </w:rPr>
        <w:t>) bezeichnet, das andere als "Befürworter/in" (</w:t>
      </w:r>
      <w:proofErr w:type="spellStart"/>
      <w:r w:rsidRPr="00FB7B93">
        <w:rPr>
          <w:rFonts w:cs="Arial"/>
          <w:szCs w:val="18"/>
          <w:lang w:val="de-AT"/>
        </w:rPr>
        <w:t>seconder</w:t>
      </w:r>
      <w:proofErr w:type="spellEnd"/>
      <w:r w:rsidRPr="00FB7B93">
        <w:rPr>
          <w:rFonts w:cs="Arial"/>
          <w:szCs w:val="18"/>
          <w:lang w:val="de-AT"/>
        </w:rPr>
        <w:t>).</w:t>
      </w:r>
    </w:p>
    <w:p w14:paraId="36849092" w14:textId="35F12953" w:rsidR="008F0AC9" w:rsidRPr="00FB7B93" w:rsidRDefault="008F0AC9" w:rsidP="008F0AC9">
      <w:pPr>
        <w:numPr>
          <w:ilvl w:val="0"/>
          <w:numId w:val="6"/>
        </w:numPr>
        <w:ind w:left="284" w:hanging="284"/>
        <w:jc w:val="both"/>
        <w:rPr>
          <w:rFonts w:cs="Arial"/>
          <w:szCs w:val="18"/>
          <w:lang w:val="de-AT"/>
        </w:rPr>
      </w:pPr>
      <w:r w:rsidRPr="00FB7B93">
        <w:rPr>
          <w:rFonts w:cs="Arial"/>
          <w:szCs w:val="18"/>
          <w:lang w:val="de-AT"/>
        </w:rPr>
        <w:t xml:space="preserve">Nominierungen müssen bis zum 1. </w:t>
      </w:r>
      <w:r w:rsidR="001E088A">
        <w:rPr>
          <w:rFonts w:cs="Arial"/>
          <w:szCs w:val="18"/>
          <w:lang w:val="de-AT"/>
        </w:rPr>
        <w:t>Mai</w:t>
      </w:r>
      <w:r w:rsidRPr="00FB7B93">
        <w:rPr>
          <w:rFonts w:cs="Arial"/>
          <w:szCs w:val="18"/>
          <w:lang w:val="de-AT"/>
        </w:rPr>
        <w:t xml:space="preserve"> vollständig eingereicht werden, um bei der Generalversammlung des laufenden Jahres berücksichtigt werden zu können. Nominierungen, die nach diesem Datum eingereicht werden, werden im Folgejahr berücksichtigt. Jedes Mitglied kann pro Jahr maximal zwei Kandidat/</w:t>
      </w:r>
      <w:proofErr w:type="spellStart"/>
      <w:r w:rsidRPr="00FB7B93">
        <w:rPr>
          <w:rFonts w:cs="Arial"/>
          <w:szCs w:val="18"/>
          <w:lang w:val="de-AT"/>
        </w:rPr>
        <w:t>inn</w:t>
      </w:r>
      <w:proofErr w:type="spellEnd"/>
      <w:r w:rsidRPr="00FB7B93">
        <w:rPr>
          <w:rFonts w:cs="Arial"/>
          <w:szCs w:val="18"/>
          <w:lang w:val="de-AT"/>
        </w:rPr>
        <w:t xml:space="preserve">/en </w:t>
      </w:r>
      <w:r w:rsidR="00DE673F">
        <w:rPr>
          <w:rFonts w:cs="Arial"/>
          <w:szCs w:val="18"/>
          <w:lang w:val="de-AT"/>
        </w:rPr>
        <w:t xml:space="preserve">in dieser Kategorie </w:t>
      </w:r>
      <w:r w:rsidRPr="00FB7B93">
        <w:rPr>
          <w:rFonts w:cs="Arial"/>
          <w:szCs w:val="18"/>
          <w:lang w:val="de-AT"/>
        </w:rPr>
        <w:t>nominieren.</w:t>
      </w:r>
    </w:p>
    <w:p w14:paraId="16AAFDFE" w14:textId="77777777" w:rsidR="008F0AC9" w:rsidRPr="00FB7B93" w:rsidRDefault="008F0AC9" w:rsidP="008F0AC9">
      <w:pPr>
        <w:numPr>
          <w:ilvl w:val="0"/>
          <w:numId w:val="6"/>
        </w:numPr>
        <w:ind w:left="284" w:hanging="284"/>
        <w:jc w:val="both"/>
        <w:rPr>
          <w:rFonts w:cs="Arial"/>
          <w:szCs w:val="18"/>
          <w:lang w:val="de-AT"/>
        </w:rPr>
      </w:pPr>
      <w:r w:rsidRPr="00FB7B93">
        <w:rPr>
          <w:rFonts w:cs="Arial"/>
          <w:szCs w:val="18"/>
          <w:lang w:val="de-AT"/>
        </w:rPr>
        <w:t xml:space="preserve">Die Klausel D2 der Satzung der </w:t>
      </w:r>
      <w:r w:rsidRPr="00FB7B93">
        <w:rPr>
          <w:rFonts w:cs="Arial"/>
          <w:i/>
          <w:iCs/>
          <w:szCs w:val="18"/>
          <w:lang w:val="de-AT"/>
        </w:rPr>
        <w:t>Societas</w:t>
      </w:r>
      <w:r w:rsidRPr="00FB7B93">
        <w:rPr>
          <w:rFonts w:cs="Arial"/>
          <w:szCs w:val="18"/>
          <w:lang w:val="de-AT"/>
        </w:rPr>
        <w:t xml:space="preserve"> enthält die vorgesehenen Kriterien:</w:t>
      </w:r>
    </w:p>
    <w:p w14:paraId="38DEC1A8" w14:textId="53EBB685" w:rsidR="008F0AC9" w:rsidRPr="00FB7B93" w:rsidRDefault="008F0AC9" w:rsidP="008F0AC9">
      <w:pPr>
        <w:ind w:left="284"/>
        <w:jc w:val="both"/>
        <w:rPr>
          <w:rFonts w:cs="Arial"/>
          <w:i/>
          <w:szCs w:val="18"/>
          <w:lang w:val="de-AT"/>
        </w:rPr>
      </w:pPr>
      <w:r w:rsidRPr="00FB7B93">
        <w:rPr>
          <w:rFonts w:cs="Arial"/>
          <w:i/>
          <w:szCs w:val="18"/>
          <w:lang w:val="de-AT"/>
        </w:rPr>
        <w:t xml:space="preserve">"Bei der Prüfung von Nominierungen für Mitgliedschaft achtet das Komitee auf das Bestehen eines hohen wissenschaftlichen Standards in mehr als einem Kernbereich oder Forschungsschwerpunkt der Neutestamentlichen Bibelwissenschaft. Erwartet wird im Normalfall ein wissenschaftliches Doktorat im Bereich der Neutestamentlichen Bibelwissenschaft oder </w:t>
      </w:r>
      <w:r w:rsidR="008214C2">
        <w:rPr>
          <w:rFonts w:cs="Arial"/>
          <w:i/>
          <w:szCs w:val="18"/>
          <w:lang w:val="de-AT"/>
        </w:rPr>
        <w:t xml:space="preserve">einer </w:t>
      </w:r>
      <w:r w:rsidRPr="00FB7B93">
        <w:rPr>
          <w:rFonts w:cs="Arial"/>
          <w:i/>
          <w:szCs w:val="18"/>
          <w:lang w:val="de-AT"/>
        </w:rPr>
        <w:t>eng verwandte</w:t>
      </w:r>
      <w:r w:rsidR="008214C2">
        <w:rPr>
          <w:rFonts w:cs="Arial"/>
          <w:i/>
          <w:szCs w:val="18"/>
          <w:lang w:val="de-AT"/>
        </w:rPr>
        <w:t>n</w:t>
      </w:r>
      <w:r w:rsidRPr="00FB7B93">
        <w:rPr>
          <w:rFonts w:cs="Arial"/>
          <w:i/>
          <w:szCs w:val="18"/>
          <w:lang w:val="de-AT"/>
        </w:rPr>
        <w:t xml:space="preserve"> Fachdisziplin. Außerdem wird auf das Vorhandensein einer Vielzahl an Publikationen in angesehenen wissenschaftlichen Publikationsmedien geachtet, die einen deutlichen Beitrag zum Wissen der Disziplin leisten. Das Komitee passt die spezifischen Voraussetzungen für diese Publikationen von Zeit zu Zeit an."</w:t>
      </w:r>
    </w:p>
    <w:p w14:paraId="54B80F57" w14:textId="77777777" w:rsidR="008F0AC9" w:rsidRPr="00FB7B93" w:rsidRDefault="008F0AC9" w:rsidP="008F0AC9">
      <w:pPr>
        <w:numPr>
          <w:ilvl w:val="0"/>
          <w:numId w:val="6"/>
        </w:numPr>
        <w:ind w:left="284" w:hanging="284"/>
        <w:jc w:val="both"/>
        <w:rPr>
          <w:rFonts w:cs="Arial"/>
          <w:szCs w:val="18"/>
          <w:lang w:val="de-AT"/>
        </w:rPr>
      </w:pPr>
      <w:r w:rsidRPr="00FB7B93">
        <w:rPr>
          <w:rFonts w:cs="Arial"/>
          <w:szCs w:val="18"/>
          <w:lang w:val="de-AT"/>
        </w:rPr>
        <w:t>Im Folgenden werden die derzeit gültigen spezifischen Voraussetzungen angeführt. Wenn eine Nominierung diese Voraussetzungen nicht eindeutig erfüllt, müssen die Antragsteller/innen ihre Nominierung zusätzlich explizit begründen. Wenn keine ausreichende Begründung vorgelegt wird, kann eine Nominierung abgelehnt werden.</w:t>
      </w:r>
    </w:p>
    <w:p w14:paraId="3431571F" w14:textId="77777777" w:rsidR="008F0AC9" w:rsidRPr="00FB7B93" w:rsidRDefault="008F0AC9" w:rsidP="008F0AC9">
      <w:pPr>
        <w:numPr>
          <w:ilvl w:val="1"/>
          <w:numId w:val="6"/>
        </w:numPr>
        <w:ind w:left="851" w:hanging="284"/>
        <w:jc w:val="both"/>
        <w:rPr>
          <w:rFonts w:cs="Arial"/>
          <w:szCs w:val="18"/>
          <w:lang w:val="de-AT"/>
        </w:rPr>
      </w:pPr>
      <w:r w:rsidRPr="00FB7B93">
        <w:rPr>
          <w:rFonts w:cs="Arial"/>
          <w:szCs w:val="18"/>
          <w:lang w:val="de-AT"/>
        </w:rPr>
        <w:t>Mitglieder sollten nur solche Personen vorschlagen, die im internationalen Wissenschaftskontext einen kreativen und konstruktiven Beitrag zur Neutestamentlichen Bibelwissenschaft geleistet haben und dies aller Voraussicht nach auch weiterhin tun werden.</w:t>
      </w:r>
    </w:p>
    <w:p w14:paraId="63E803EC" w14:textId="650EC0EE" w:rsidR="008F0AC9" w:rsidRPr="00FB7B93" w:rsidRDefault="008F0AC9" w:rsidP="008F0AC9">
      <w:pPr>
        <w:numPr>
          <w:ilvl w:val="1"/>
          <w:numId w:val="6"/>
        </w:numPr>
        <w:ind w:left="851" w:hanging="284"/>
        <w:jc w:val="both"/>
        <w:rPr>
          <w:rFonts w:cs="Arial"/>
          <w:szCs w:val="18"/>
          <w:lang w:val="de-AT"/>
        </w:rPr>
      </w:pPr>
      <w:r w:rsidRPr="00FB7B93">
        <w:rPr>
          <w:rFonts w:cs="Arial"/>
          <w:szCs w:val="18"/>
          <w:lang w:val="de-AT"/>
        </w:rPr>
        <w:t xml:space="preserve">In diesem Zusammenhang sind wissenschaftliche Publikationen, die von einem internationalen Publikum </w:t>
      </w:r>
      <w:r w:rsidR="00532F31">
        <w:rPr>
          <w:rFonts w:cs="Arial"/>
          <w:szCs w:val="18"/>
          <w:lang w:val="de-AT"/>
        </w:rPr>
        <w:t>allgemein</w:t>
      </w:r>
      <w:r w:rsidRPr="00532F31">
        <w:rPr>
          <w:rFonts w:cs="Arial"/>
          <w:szCs w:val="18"/>
          <w:lang w:val="de-AT"/>
        </w:rPr>
        <w:t xml:space="preserve"> nachvollzogen</w:t>
      </w:r>
      <w:r w:rsidRPr="00FB7B93">
        <w:rPr>
          <w:rFonts w:cs="Arial"/>
          <w:szCs w:val="18"/>
          <w:lang w:val="de-AT"/>
        </w:rPr>
        <w:t xml:space="preserve"> (d.h. gelesen und verstanden) werden können, (mit Ausnahme von seltenen und außergewöhnlichen Fällen) von entscheidender Bedeutung.</w:t>
      </w:r>
    </w:p>
    <w:p w14:paraId="56EB4F66" w14:textId="5711AEEF" w:rsidR="008F0AC9" w:rsidRPr="00FB7B93" w:rsidRDefault="008F0AC9" w:rsidP="008F0AC9">
      <w:pPr>
        <w:numPr>
          <w:ilvl w:val="1"/>
          <w:numId w:val="6"/>
        </w:numPr>
        <w:ind w:left="851" w:hanging="284"/>
        <w:jc w:val="both"/>
        <w:rPr>
          <w:rFonts w:cs="Arial"/>
          <w:szCs w:val="18"/>
          <w:lang w:val="de-AT"/>
        </w:rPr>
      </w:pPr>
      <w:r w:rsidRPr="00FB7B93">
        <w:rPr>
          <w:rFonts w:cs="Arial"/>
          <w:szCs w:val="18"/>
          <w:lang w:val="de-AT"/>
        </w:rPr>
        <w:t xml:space="preserve">In der </w:t>
      </w:r>
      <w:r w:rsidRPr="00FB7B93">
        <w:rPr>
          <w:rFonts w:cs="Arial"/>
          <w:i/>
          <w:iCs/>
          <w:szCs w:val="18"/>
          <w:lang w:val="de-AT"/>
        </w:rPr>
        <w:t>Societas</w:t>
      </w:r>
      <w:r w:rsidRPr="00FB7B93">
        <w:rPr>
          <w:rFonts w:cs="Arial"/>
          <w:szCs w:val="18"/>
          <w:lang w:val="de-AT"/>
        </w:rPr>
        <w:t xml:space="preserve"> werden Vorträge auf English, Französisch und Deutsch gehalten, auch die Verwaltungsgeschäfte werden in diesen Sprachen geführt. Im Interesse der Förderung sowohl des internationalen Austausches innerhalb der </w:t>
      </w:r>
      <w:r w:rsidRPr="00FB7B93">
        <w:rPr>
          <w:rFonts w:cs="Arial"/>
          <w:i/>
          <w:iCs/>
          <w:szCs w:val="18"/>
          <w:lang w:val="de-AT"/>
        </w:rPr>
        <w:t>Societas</w:t>
      </w:r>
      <w:r w:rsidRPr="00FB7B93">
        <w:rPr>
          <w:rFonts w:cs="Arial"/>
          <w:szCs w:val="18"/>
          <w:lang w:val="de-AT"/>
        </w:rPr>
        <w:t xml:space="preserve"> als auch der wissenschaftlichen Publikationen in einer zunehmenden Anzahl von Ländern, wird von </w:t>
      </w:r>
      <w:proofErr w:type="gramStart"/>
      <w:r w:rsidRPr="00FB7B93">
        <w:rPr>
          <w:rFonts w:cs="Arial"/>
          <w:szCs w:val="18"/>
          <w:lang w:val="de-AT"/>
        </w:rPr>
        <w:t>potentiellen</w:t>
      </w:r>
      <w:proofErr w:type="gramEnd"/>
      <w:r w:rsidRPr="00FB7B93">
        <w:rPr>
          <w:rFonts w:cs="Arial"/>
          <w:szCs w:val="18"/>
          <w:lang w:val="de-AT"/>
        </w:rPr>
        <w:t xml:space="preserve"> Mitgliedern im Regelfall erwartet, dass sie </w:t>
      </w:r>
      <w:r w:rsidRPr="00FB7B93">
        <w:rPr>
          <w:rFonts w:cs="Arial"/>
          <w:b/>
          <w:i/>
          <w:szCs w:val="18"/>
          <w:lang w:val="de-AT"/>
        </w:rPr>
        <w:t>eines</w:t>
      </w:r>
      <w:r w:rsidRPr="00FB7B93">
        <w:rPr>
          <w:rFonts w:cs="Arial"/>
          <w:szCs w:val="18"/>
          <w:lang w:val="de-AT"/>
        </w:rPr>
        <w:t xml:space="preserve"> der folgenden Publikationskriterien im Bereich der Neutest</w:t>
      </w:r>
      <w:r w:rsidR="00FB7B93">
        <w:rPr>
          <w:rFonts w:cs="Arial"/>
          <w:szCs w:val="18"/>
          <w:lang w:val="de-AT"/>
        </w:rPr>
        <w:t>a</w:t>
      </w:r>
      <w:r w:rsidRPr="00FB7B93">
        <w:rPr>
          <w:rFonts w:cs="Arial"/>
          <w:szCs w:val="18"/>
          <w:lang w:val="de-AT"/>
        </w:rPr>
        <w:t>mentlichen Bibelwissenschaft erfüllen:</w:t>
      </w:r>
    </w:p>
    <w:p w14:paraId="1C51CDA7" w14:textId="07E1B549" w:rsidR="008F0AC9" w:rsidRPr="00FB7B93" w:rsidRDefault="008F0AC9" w:rsidP="008F0AC9">
      <w:pPr>
        <w:numPr>
          <w:ilvl w:val="0"/>
          <w:numId w:val="15"/>
        </w:numPr>
        <w:ind w:left="1134" w:hanging="283"/>
        <w:jc w:val="both"/>
        <w:rPr>
          <w:rFonts w:cs="Arial"/>
          <w:szCs w:val="18"/>
          <w:lang w:val="de-AT"/>
        </w:rPr>
      </w:pPr>
      <w:r w:rsidRPr="00FB7B93">
        <w:rPr>
          <w:rFonts w:cs="Arial"/>
          <w:szCs w:val="18"/>
          <w:lang w:val="de-AT"/>
        </w:rPr>
        <w:t xml:space="preserve">2 </w:t>
      </w:r>
      <w:r w:rsidR="00532F31">
        <w:rPr>
          <w:rFonts w:cs="Arial"/>
          <w:szCs w:val="18"/>
          <w:lang w:val="de-AT"/>
        </w:rPr>
        <w:t>bedeutende</w:t>
      </w:r>
      <w:r w:rsidRPr="00FB7B93">
        <w:rPr>
          <w:rFonts w:cs="Arial"/>
          <w:szCs w:val="18"/>
          <w:lang w:val="de-AT"/>
        </w:rPr>
        <w:t xml:space="preserve">, wissenschaftliche </w:t>
      </w:r>
      <w:proofErr w:type="gramStart"/>
      <w:r w:rsidRPr="00FB7B93">
        <w:rPr>
          <w:rFonts w:cs="Arial"/>
          <w:szCs w:val="18"/>
          <w:lang w:val="de-AT"/>
        </w:rPr>
        <w:t>Forschungsmonographien</w:t>
      </w:r>
      <w:proofErr w:type="gramEnd"/>
      <w:r w:rsidRPr="00FB7B93">
        <w:rPr>
          <w:rFonts w:cs="Arial"/>
          <w:szCs w:val="18"/>
          <w:lang w:val="de-AT"/>
        </w:rPr>
        <w:t>, von denen mindestens eine in englischer, französischer oder deutscher Sprache verfasst sein sollte</w:t>
      </w:r>
      <w:r w:rsidR="008214C2">
        <w:rPr>
          <w:rFonts w:cs="Arial"/>
          <w:szCs w:val="18"/>
          <w:lang w:val="de-AT"/>
        </w:rPr>
        <w:t>.</w:t>
      </w:r>
    </w:p>
    <w:p w14:paraId="094B5218" w14:textId="5A7766B2" w:rsidR="008F0AC9" w:rsidRPr="00FB7B93" w:rsidRDefault="008F0AC9" w:rsidP="008F0AC9">
      <w:pPr>
        <w:numPr>
          <w:ilvl w:val="0"/>
          <w:numId w:val="15"/>
        </w:numPr>
        <w:ind w:left="1134" w:hanging="283"/>
        <w:jc w:val="both"/>
        <w:rPr>
          <w:rFonts w:cs="Arial"/>
          <w:szCs w:val="18"/>
          <w:lang w:val="de-AT"/>
        </w:rPr>
      </w:pPr>
      <w:r w:rsidRPr="00FB7B93">
        <w:rPr>
          <w:rFonts w:cs="Arial"/>
          <w:szCs w:val="18"/>
          <w:lang w:val="de-AT"/>
        </w:rPr>
        <w:t xml:space="preserve">1 </w:t>
      </w:r>
      <w:r w:rsidR="00532F31">
        <w:rPr>
          <w:rFonts w:cs="Arial"/>
          <w:szCs w:val="18"/>
          <w:lang w:val="de-AT"/>
        </w:rPr>
        <w:t>bedeutende</w:t>
      </w:r>
      <w:r w:rsidRPr="00FB7B93">
        <w:rPr>
          <w:rFonts w:cs="Arial"/>
          <w:szCs w:val="18"/>
          <w:lang w:val="de-AT"/>
        </w:rPr>
        <w:t xml:space="preserve">, wissenschaftliche </w:t>
      </w:r>
      <w:proofErr w:type="gramStart"/>
      <w:r w:rsidRPr="00FB7B93">
        <w:rPr>
          <w:rFonts w:cs="Arial"/>
          <w:szCs w:val="18"/>
          <w:lang w:val="de-AT"/>
        </w:rPr>
        <w:t>Forschungsmonographie</w:t>
      </w:r>
      <w:proofErr w:type="gramEnd"/>
      <w:r w:rsidRPr="00FB7B93">
        <w:rPr>
          <w:rFonts w:cs="Arial"/>
          <w:szCs w:val="18"/>
          <w:lang w:val="de-AT"/>
        </w:rPr>
        <w:t xml:space="preserve"> und zusätzlich 5 </w:t>
      </w:r>
      <w:r w:rsidRPr="00532F31">
        <w:rPr>
          <w:rFonts w:cs="Arial"/>
          <w:szCs w:val="18"/>
          <w:lang w:val="de-AT"/>
        </w:rPr>
        <w:t>maßgebliche</w:t>
      </w:r>
      <w:r w:rsidRPr="00FB7B93">
        <w:rPr>
          <w:rFonts w:cs="Arial"/>
          <w:szCs w:val="18"/>
          <w:lang w:val="de-AT"/>
        </w:rPr>
        <w:t xml:space="preserve"> Forschungsartikel oder Forschungsbeiträge, entweder in </w:t>
      </w:r>
      <w:r w:rsidR="00532F31">
        <w:rPr>
          <w:rFonts w:cs="Arial"/>
          <w:szCs w:val="18"/>
          <w:lang w:val="de-AT"/>
        </w:rPr>
        <w:t>bedeutenden</w:t>
      </w:r>
      <w:r w:rsidRPr="00FB7B93">
        <w:rPr>
          <w:rFonts w:cs="Arial"/>
          <w:szCs w:val="18"/>
          <w:lang w:val="de-AT"/>
        </w:rPr>
        <w:t>, international ausgewiesene</w:t>
      </w:r>
      <w:r w:rsidR="00532F31">
        <w:rPr>
          <w:rFonts w:cs="Arial"/>
          <w:szCs w:val="18"/>
          <w:lang w:val="de-AT"/>
        </w:rPr>
        <w:t>n</w:t>
      </w:r>
      <w:r w:rsidRPr="00FB7B93">
        <w:rPr>
          <w:rFonts w:cs="Arial"/>
          <w:szCs w:val="18"/>
          <w:lang w:val="de-AT"/>
        </w:rPr>
        <w:t xml:space="preserve"> wissenschaftlichen Zeitschriften mit einem anonymen Peer-Review-Verfahren oder in Sammelbänden. Dabei sollte zumindest entweder die </w:t>
      </w:r>
      <w:proofErr w:type="gramStart"/>
      <w:r w:rsidRPr="00FB7B93">
        <w:rPr>
          <w:rFonts w:cs="Arial"/>
          <w:szCs w:val="18"/>
          <w:lang w:val="de-AT"/>
        </w:rPr>
        <w:t>Monographie</w:t>
      </w:r>
      <w:proofErr w:type="gramEnd"/>
      <w:r w:rsidRPr="00FB7B93">
        <w:rPr>
          <w:rFonts w:cs="Arial"/>
          <w:szCs w:val="18"/>
          <w:lang w:val="de-AT"/>
        </w:rPr>
        <w:t xml:space="preserve"> oder die 5 Artikel/Beiträge </w:t>
      </w:r>
      <w:r w:rsidR="008214C2">
        <w:rPr>
          <w:rFonts w:cs="Arial"/>
          <w:szCs w:val="18"/>
          <w:lang w:val="de-AT"/>
        </w:rPr>
        <w:t>auf</w:t>
      </w:r>
      <w:r w:rsidRPr="00FB7B93">
        <w:rPr>
          <w:rFonts w:cs="Arial"/>
          <w:szCs w:val="18"/>
          <w:lang w:val="de-AT"/>
        </w:rPr>
        <w:t xml:space="preserve"> Englisch, Französisch oder Deutsch verfasst sein.</w:t>
      </w:r>
    </w:p>
    <w:p w14:paraId="29990EB4" w14:textId="2FC3D5EB" w:rsidR="008F0AC9" w:rsidRPr="00FB7B93" w:rsidRDefault="008F0AC9" w:rsidP="008F0AC9">
      <w:pPr>
        <w:numPr>
          <w:ilvl w:val="0"/>
          <w:numId w:val="15"/>
        </w:numPr>
        <w:ind w:left="1134" w:hanging="283"/>
        <w:jc w:val="both"/>
        <w:rPr>
          <w:rFonts w:cs="Arial"/>
          <w:szCs w:val="18"/>
          <w:lang w:val="de-AT"/>
        </w:rPr>
      </w:pPr>
      <w:r w:rsidRPr="00FB7B93">
        <w:rPr>
          <w:rFonts w:cs="Arial"/>
          <w:szCs w:val="18"/>
          <w:lang w:val="de-AT"/>
        </w:rPr>
        <w:t xml:space="preserve">10 maßgebliche Forschungsartikel oder Forschungsbeiträge, entweder in bedeutenden, international ausgewiesenen wissenschaftlichen Zeitschriften mit einem anonymen Peer-Review-Verfahren oder in Sammelbänden. Dabei sollte zumindest entweder die </w:t>
      </w:r>
      <w:proofErr w:type="gramStart"/>
      <w:r w:rsidRPr="00FB7B93">
        <w:rPr>
          <w:rFonts w:cs="Arial"/>
          <w:szCs w:val="18"/>
          <w:lang w:val="de-AT"/>
        </w:rPr>
        <w:t>Monographie</w:t>
      </w:r>
      <w:proofErr w:type="gramEnd"/>
      <w:r w:rsidRPr="00FB7B93">
        <w:rPr>
          <w:rFonts w:cs="Arial"/>
          <w:szCs w:val="18"/>
          <w:lang w:val="de-AT"/>
        </w:rPr>
        <w:t xml:space="preserve"> oder die 5 Artikel/Beiträge </w:t>
      </w:r>
      <w:r w:rsidR="008214C2">
        <w:rPr>
          <w:rFonts w:cs="Arial"/>
          <w:szCs w:val="18"/>
          <w:lang w:val="de-AT"/>
        </w:rPr>
        <w:t>auf</w:t>
      </w:r>
      <w:r w:rsidRPr="00FB7B93">
        <w:rPr>
          <w:rFonts w:cs="Arial"/>
          <w:szCs w:val="18"/>
          <w:lang w:val="de-AT"/>
        </w:rPr>
        <w:t xml:space="preserve"> Englisch, Französisch oder Deutsch verfasst sein.</w:t>
      </w:r>
    </w:p>
    <w:p w14:paraId="6FD5DAC4" w14:textId="1BD60689" w:rsidR="008F0AC9" w:rsidRPr="00FB7B93" w:rsidRDefault="008F0AC9" w:rsidP="008F0AC9">
      <w:pPr>
        <w:numPr>
          <w:ilvl w:val="1"/>
          <w:numId w:val="6"/>
        </w:numPr>
        <w:ind w:left="851" w:hanging="284"/>
        <w:jc w:val="both"/>
        <w:rPr>
          <w:rFonts w:cs="Arial"/>
          <w:szCs w:val="18"/>
          <w:lang w:val="de-AT"/>
        </w:rPr>
      </w:pPr>
      <w:r w:rsidRPr="00FB7B93">
        <w:rPr>
          <w:rFonts w:cs="Arial"/>
          <w:szCs w:val="18"/>
          <w:lang w:val="de-AT"/>
        </w:rPr>
        <w:t>Die Publikationen, die zur Begründung der Nominierung herangezogen werden, sollten im Regelfall eine Bandbreite von Interessen auf dem Gebiet der Neutestamentlichen Bibelwissenschaft widerspiegeln.</w:t>
      </w:r>
    </w:p>
    <w:p w14:paraId="7A368710" w14:textId="7CC56772" w:rsidR="008F0AC9" w:rsidRPr="00FB7B93" w:rsidRDefault="008F0AC9" w:rsidP="008F0AC9">
      <w:pPr>
        <w:numPr>
          <w:ilvl w:val="1"/>
          <w:numId w:val="6"/>
        </w:numPr>
        <w:ind w:left="851" w:hanging="284"/>
        <w:jc w:val="both"/>
        <w:rPr>
          <w:rFonts w:cs="Arial"/>
          <w:szCs w:val="18"/>
          <w:lang w:val="de-AT"/>
        </w:rPr>
      </w:pPr>
      <w:r w:rsidRPr="00FB7B93">
        <w:rPr>
          <w:rFonts w:cs="Arial"/>
          <w:szCs w:val="18"/>
          <w:lang w:val="de-AT"/>
        </w:rPr>
        <w:t xml:space="preserve">Die Antragsteller/innen sollten auf einen angemessenen Zeitraum zwischen Publikationsveröffentlichung und Nominierung achten, sodass die Qualität der Publikationen deutlich werden konnte, und zwar entweder durch eine oder mehrere kritische Rezensionen oder durch eine </w:t>
      </w:r>
      <w:r w:rsidRPr="00FB7B93">
        <w:rPr>
          <w:rFonts w:cs="Arial"/>
          <w:szCs w:val="18"/>
          <w:lang w:val="de-AT"/>
        </w:rPr>
        <w:lastRenderedPageBreak/>
        <w:t>veröffentlichte und für eine internationale Leserschaft zugängliche wissenschaftliche Diskussion oder in einer direkten Stellungnahme an das Komitee.</w:t>
      </w:r>
    </w:p>
    <w:p w14:paraId="18E86661" w14:textId="3C1E6AAA" w:rsidR="008F0AC9" w:rsidRPr="00FB7B93" w:rsidRDefault="008F0AC9" w:rsidP="008F0AC9">
      <w:pPr>
        <w:numPr>
          <w:ilvl w:val="1"/>
          <w:numId w:val="6"/>
        </w:numPr>
        <w:ind w:left="851" w:hanging="284"/>
        <w:jc w:val="both"/>
        <w:rPr>
          <w:rFonts w:cs="Arial"/>
          <w:szCs w:val="18"/>
          <w:lang w:val="de-AT"/>
        </w:rPr>
      </w:pPr>
      <w:r w:rsidRPr="00FB7B93">
        <w:rPr>
          <w:rFonts w:cs="Arial"/>
          <w:szCs w:val="18"/>
          <w:lang w:val="de-AT"/>
        </w:rPr>
        <w:t>Bei der Einreichung der Liste der zu berücksichtigenden Artikel/Kapitel (wie in Absatz (c) ii oder iii angeführt) sollten die Antragsteller/innen angeben, welche sie für die bedeutendste(n) Publikation(en) der/des Nominierten halten und warum.</w:t>
      </w:r>
    </w:p>
    <w:p w14:paraId="26AC4A91" w14:textId="75EEC51C" w:rsidR="008F0AC9" w:rsidRPr="00FB7B93" w:rsidRDefault="008F0AC9" w:rsidP="008F0AC9">
      <w:pPr>
        <w:numPr>
          <w:ilvl w:val="1"/>
          <w:numId w:val="6"/>
        </w:numPr>
        <w:ind w:left="851" w:hanging="284"/>
        <w:jc w:val="both"/>
        <w:rPr>
          <w:rFonts w:cs="Arial"/>
          <w:szCs w:val="18"/>
          <w:lang w:val="de-AT"/>
        </w:rPr>
      </w:pPr>
      <w:r w:rsidRPr="00FB7B93">
        <w:rPr>
          <w:rFonts w:cs="Arial"/>
          <w:szCs w:val="18"/>
          <w:lang w:val="de-AT"/>
        </w:rPr>
        <w:t xml:space="preserve">Antragsteller/innen, </w:t>
      </w:r>
      <w:proofErr w:type="gramStart"/>
      <w:r w:rsidRPr="00FB7B93">
        <w:rPr>
          <w:rFonts w:cs="Arial"/>
          <w:szCs w:val="18"/>
          <w:lang w:val="de-AT"/>
        </w:rPr>
        <w:t>die Kandidat</w:t>
      </w:r>
      <w:proofErr w:type="gramEnd"/>
      <w:r w:rsidRPr="00FB7B93">
        <w:rPr>
          <w:rFonts w:cs="Arial"/>
          <w:szCs w:val="18"/>
          <w:lang w:val="de-AT"/>
        </w:rPr>
        <w:t>/</w:t>
      </w:r>
      <w:proofErr w:type="spellStart"/>
      <w:r w:rsidRPr="00FB7B93">
        <w:rPr>
          <w:rFonts w:cs="Arial"/>
          <w:szCs w:val="18"/>
          <w:lang w:val="de-AT"/>
        </w:rPr>
        <w:t>inn</w:t>
      </w:r>
      <w:proofErr w:type="spellEnd"/>
      <w:r w:rsidRPr="00FB7B93">
        <w:rPr>
          <w:rFonts w:cs="Arial"/>
          <w:szCs w:val="18"/>
          <w:lang w:val="de-AT"/>
        </w:rPr>
        <w:t>/en nominieren, die ihre wissenschaftlichen Publikationen überwiegend oder fast ausschließlich in einer anderen Sprache als Englisch, Deutsch oder Französisch verfasst haben, sollten üblicherweise in der Lage sein, die betreffende Sprache zu lesen, sodass sie für die wissenschaftliche Qualität der zur Unterstützung der Nominierung aufgeführten Publikationen sowie für deren (tatsächlichen oder potenziellen) internationalen Bedeutung bürgen können.</w:t>
      </w:r>
    </w:p>
    <w:p w14:paraId="3AB56069" w14:textId="77777777" w:rsidR="008F0AC9" w:rsidRPr="00FB7B93" w:rsidRDefault="008F0AC9" w:rsidP="008F0AC9">
      <w:pPr>
        <w:numPr>
          <w:ilvl w:val="0"/>
          <w:numId w:val="6"/>
        </w:numPr>
        <w:ind w:left="284" w:hanging="284"/>
        <w:jc w:val="both"/>
        <w:rPr>
          <w:rFonts w:cs="Arial"/>
          <w:szCs w:val="18"/>
          <w:lang w:val="de-AT"/>
        </w:rPr>
      </w:pPr>
      <w:r w:rsidRPr="00FB7B93">
        <w:rPr>
          <w:rFonts w:cs="Arial"/>
          <w:szCs w:val="18"/>
          <w:lang w:val="de-AT"/>
        </w:rPr>
        <w:t>Alle zur Verfügung gestellten Informationen werden vertraulich behandelt.</w:t>
      </w:r>
    </w:p>
    <w:p w14:paraId="542608C5" w14:textId="77777777" w:rsidR="008F0AC9" w:rsidRPr="00FB7B93" w:rsidRDefault="008F0AC9" w:rsidP="008F0AC9">
      <w:pPr>
        <w:numPr>
          <w:ilvl w:val="0"/>
          <w:numId w:val="6"/>
        </w:numPr>
        <w:ind w:left="284" w:hanging="284"/>
        <w:jc w:val="both"/>
        <w:rPr>
          <w:rFonts w:cs="Arial"/>
          <w:szCs w:val="18"/>
          <w:lang w:val="de-AT"/>
        </w:rPr>
      </w:pPr>
      <w:proofErr w:type="gramStart"/>
      <w:r w:rsidRPr="00FB7B93">
        <w:rPr>
          <w:rFonts w:cs="Arial"/>
          <w:szCs w:val="18"/>
          <w:lang w:val="de-AT"/>
        </w:rPr>
        <w:t>Die Kandidat</w:t>
      </w:r>
      <w:proofErr w:type="gramEnd"/>
      <w:r w:rsidRPr="00FB7B93">
        <w:rPr>
          <w:rFonts w:cs="Arial"/>
          <w:szCs w:val="18"/>
          <w:lang w:val="de-AT"/>
        </w:rPr>
        <w:t>/</w:t>
      </w:r>
      <w:proofErr w:type="spellStart"/>
      <w:r w:rsidRPr="00FB7B93">
        <w:rPr>
          <w:rFonts w:cs="Arial"/>
          <w:szCs w:val="18"/>
          <w:lang w:val="de-AT"/>
        </w:rPr>
        <w:t>inn</w:t>
      </w:r>
      <w:proofErr w:type="spellEnd"/>
      <w:r w:rsidRPr="00FB7B93">
        <w:rPr>
          <w:rFonts w:cs="Arial"/>
          <w:szCs w:val="18"/>
          <w:lang w:val="de-AT"/>
        </w:rPr>
        <w:t>/en für Mitgliedschaft sollten in keiner Funktion an der/den Mitgliederversammlung/en teilnehmen, bei der/denen ihre Nominierung begutachtet wird.</w:t>
      </w:r>
    </w:p>
    <w:p w14:paraId="522B405D" w14:textId="77777777" w:rsidR="008F0AC9" w:rsidRPr="00FB7B93" w:rsidRDefault="008F0AC9" w:rsidP="008F0AC9">
      <w:pPr>
        <w:ind w:left="284"/>
        <w:jc w:val="both"/>
        <w:rPr>
          <w:rFonts w:cs="Arial"/>
          <w:i/>
          <w:szCs w:val="18"/>
          <w:lang w:val="de-AT"/>
        </w:rPr>
      </w:pPr>
      <w:r w:rsidRPr="00FB7B93">
        <w:rPr>
          <w:rFonts w:cs="Arial"/>
          <w:i/>
          <w:szCs w:val="18"/>
          <w:lang w:val="de-AT"/>
        </w:rPr>
        <w:t>Die Nominierungen werden zunächst vom Komitee begutachtet. Stimmt das Komitee der Nominierung zu, wird der Name zu Beginn der nächsten Mitgliederversammlung der Societas zusammen mit den Namen des/r Antragstellers/in und des/r Befürworters/in bekannt gegeben. Etwaige Einsprüche gegen die Nominierung sind dem Komitee im Laufe der Mitgliederversammlung und vor deren zweiten Geschäftssitzung bekannt zu geben. Es liegt im Ermessen des Komitees zu entscheiden, ob die Einwände schwerwiegend genug sind, um die Rücknahme der Nominierung zu rechtfertigen. Liegen keine derartigen Einwände vor, so wird der Mitgliederversammlung in der letzten Geschäftssitzung mitgeteilt, dass die Nominierung angenommen wurde. Hält das Komitee eine/n Kandidaten/in zum Zeitpunkt der Nominierung nicht für geeignet, um ihn/sie der Mitgliederversammlung vorzuschlagen, so wird dies dem/der Antragsteller/in mitgeteilt.</w:t>
      </w:r>
    </w:p>
    <w:p w14:paraId="6050FE9C" w14:textId="77777777" w:rsidR="008F0AC9" w:rsidRPr="00FB7B93" w:rsidRDefault="008F0AC9" w:rsidP="008F0AC9">
      <w:pPr>
        <w:jc w:val="both"/>
        <w:rPr>
          <w:rFonts w:cs="Arial"/>
          <w:szCs w:val="18"/>
          <w:lang w:val="de-AT"/>
        </w:rPr>
      </w:pPr>
    </w:p>
    <w:p w14:paraId="1E4483CF" w14:textId="092B7DA9" w:rsidR="008F0AC9" w:rsidRPr="00FB7B93" w:rsidRDefault="008F0AC9" w:rsidP="008F0AC9">
      <w:pPr>
        <w:jc w:val="both"/>
        <w:rPr>
          <w:lang w:val="de-AT"/>
        </w:rPr>
      </w:pPr>
      <w:r w:rsidRPr="00FB7B93">
        <w:rPr>
          <w:lang w:val="de-AT"/>
        </w:rPr>
        <w:t xml:space="preserve">Nominierungen müssen als </w:t>
      </w:r>
      <w:r w:rsidRPr="00FB7B93">
        <w:rPr>
          <w:b/>
          <w:i/>
          <w:lang w:val="de-AT"/>
        </w:rPr>
        <w:t>ein</w:t>
      </w:r>
      <w:r w:rsidRPr="00FB7B93">
        <w:rPr>
          <w:b/>
          <w:lang w:val="de-AT"/>
        </w:rPr>
        <w:t xml:space="preserve"> Word-Dokument</w:t>
      </w:r>
      <w:r w:rsidRPr="00FB7B93">
        <w:rPr>
          <w:lang w:val="de-AT"/>
        </w:rPr>
        <w:t xml:space="preserve"> eingereicht werden (per E-Mail an die Stellvertretende Sekretärin, Prof. Christina M. </w:t>
      </w:r>
      <w:proofErr w:type="spellStart"/>
      <w:r w:rsidRPr="00FB7B93">
        <w:rPr>
          <w:lang w:val="de-AT"/>
        </w:rPr>
        <w:t>Kreinecker</w:t>
      </w:r>
      <w:proofErr w:type="spellEnd"/>
      <w:r w:rsidRPr="00FB7B93">
        <w:rPr>
          <w:lang w:val="de-AT"/>
        </w:rPr>
        <w:t xml:space="preserve">, </w:t>
      </w:r>
      <w:hyperlink r:id="rId5" w:history="1">
        <w:r w:rsidR="00FB7B93" w:rsidRPr="006F1BF1">
          <w:rPr>
            <w:rStyle w:val="Hyperlink"/>
            <w:lang w:val="de-AT"/>
          </w:rPr>
          <w:t>christina.kreinecker@kuleuven.be</w:t>
        </w:r>
      </w:hyperlink>
      <w:r w:rsidR="00FB7B93">
        <w:rPr>
          <w:lang w:val="de-AT"/>
        </w:rPr>
        <w:t xml:space="preserve"> </w:t>
      </w:r>
      <w:r w:rsidRPr="00FB7B93">
        <w:rPr>
          <w:lang w:val="de-AT"/>
        </w:rPr>
        <w:t xml:space="preserve">– unter Angabe von </w:t>
      </w:r>
      <w:r w:rsidR="00C2247F">
        <w:rPr>
          <w:lang w:val="de-AT"/>
        </w:rPr>
        <w:t>„</w:t>
      </w:r>
      <w:r w:rsidRPr="00FB7B93">
        <w:rPr>
          <w:lang w:val="de-AT"/>
        </w:rPr>
        <w:t>SNTS</w:t>
      </w:r>
      <w:r w:rsidR="00C2247F">
        <w:rPr>
          <w:lang w:val="de-AT"/>
        </w:rPr>
        <w:t>“</w:t>
      </w:r>
      <w:r w:rsidRPr="00FB7B93">
        <w:rPr>
          <w:lang w:val="de-AT"/>
        </w:rPr>
        <w:t xml:space="preserve"> in der Betreffzeile) und die folgenden Punkte in der nachstehenden Reihenfolge enthalten:</w:t>
      </w:r>
    </w:p>
    <w:p w14:paraId="45816D92" w14:textId="31A5C42B" w:rsidR="008F0AC9" w:rsidRPr="00FB7B93" w:rsidRDefault="008F0AC9" w:rsidP="008F0AC9">
      <w:pPr>
        <w:numPr>
          <w:ilvl w:val="0"/>
          <w:numId w:val="20"/>
        </w:numPr>
        <w:ind w:left="567" w:hanging="283"/>
        <w:jc w:val="both"/>
        <w:rPr>
          <w:rFonts w:cs="Arial"/>
          <w:szCs w:val="18"/>
          <w:lang w:val="de-AT"/>
        </w:rPr>
      </w:pPr>
      <w:r w:rsidRPr="00FB7B93">
        <w:rPr>
          <w:rFonts w:cs="Arial"/>
          <w:szCs w:val="18"/>
          <w:lang w:val="de-AT"/>
        </w:rPr>
        <w:t xml:space="preserve">Eine </w:t>
      </w:r>
      <w:r w:rsidRPr="00FB7B93">
        <w:rPr>
          <w:rFonts w:cs="Arial"/>
          <w:b/>
          <w:szCs w:val="18"/>
          <w:lang w:val="de-AT"/>
        </w:rPr>
        <w:t>Pro-Forma-Zusammenfassung</w:t>
      </w:r>
      <w:r w:rsidRPr="00FB7B93">
        <w:rPr>
          <w:rFonts w:cs="Arial"/>
          <w:szCs w:val="18"/>
          <w:lang w:val="de-AT"/>
        </w:rPr>
        <w:t xml:space="preserve">, unter Verwendung des unten beigefügten Dokuments. Zukünftige Veröffentlichungen, nicht-wissenschaftliche Werke oder kurze Wörterbuchartikel, die nicht für eine wissenschaftliche Diskussion bestimmt sind, werden vom Komitee üblicherweise nicht berücksichtigt und sollten nicht in die Zusammenfassung aufgenommen werden. Die Zusammenfassung sollte </w:t>
      </w:r>
      <w:r w:rsidR="00AE688C">
        <w:rPr>
          <w:rFonts w:cs="Arial"/>
          <w:szCs w:val="18"/>
          <w:lang w:val="de-AT"/>
        </w:rPr>
        <w:t>zwei</w:t>
      </w:r>
      <w:r w:rsidRPr="00FB7B93">
        <w:rPr>
          <w:rFonts w:cs="Arial"/>
          <w:szCs w:val="18"/>
          <w:lang w:val="de-AT"/>
        </w:rPr>
        <w:t xml:space="preserve"> A4-Seite</w:t>
      </w:r>
      <w:r w:rsidR="00FA1910">
        <w:rPr>
          <w:rFonts w:cs="Arial"/>
          <w:szCs w:val="18"/>
          <w:lang w:val="de-AT"/>
        </w:rPr>
        <w:t>n</w:t>
      </w:r>
      <w:r w:rsidRPr="00FB7B93">
        <w:rPr>
          <w:rFonts w:cs="Arial"/>
          <w:szCs w:val="18"/>
          <w:lang w:val="de-AT"/>
        </w:rPr>
        <w:t xml:space="preserve"> nicht überschreiten, empfohlen wird Arial 9 Punkt.</w:t>
      </w:r>
    </w:p>
    <w:p w14:paraId="11555DEC" w14:textId="44CBDF18" w:rsidR="008F0AC9" w:rsidRPr="001A792A" w:rsidRDefault="008F0AC9" w:rsidP="00C147A9">
      <w:pPr>
        <w:numPr>
          <w:ilvl w:val="0"/>
          <w:numId w:val="20"/>
        </w:numPr>
        <w:ind w:left="567" w:hanging="283"/>
        <w:jc w:val="both"/>
        <w:rPr>
          <w:rFonts w:cs="Arial"/>
          <w:szCs w:val="18"/>
          <w:lang w:val="de-AT"/>
        </w:rPr>
      </w:pPr>
      <w:r w:rsidRPr="001A792A">
        <w:rPr>
          <w:rFonts w:cs="Arial"/>
          <w:szCs w:val="18"/>
          <w:lang w:val="de-AT"/>
        </w:rPr>
        <w:t xml:space="preserve">Entweder ein gemeinsames oder zwei getrennte </w:t>
      </w:r>
      <w:r w:rsidRPr="001A792A">
        <w:rPr>
          <w:rFonts w:cs="Arial"/>
          <w:b/>
          <w:szCs w:val="18"/>
          <w:lang w:val="de-AT"/>
        </w:rPr>
        <w:t>Empfehlungsschreiben</w:t>
      </w:r>
      <w:r w:rsidRPr="001A792A">
        <w:rPr>
          <w:rFonts w:cs="Arial"/>
          <w:szCs w:val="18"/>
          <w:lang w:val="de-AT"/>
        </w:rPr>
        <w:t xml:space="preserve"> (Referenzen) des/r Antragstellers/in und des/r Befürworters/in. Diese sollten eine ausführliche Darstellung der wissenschaftlichen Fähigkeiten und Leistungen des/r Kandidaten/</w:t>
      </w:r>
      <w:proofErr w:type="gramStart"/>
      <w:r w:rsidRPr="001A792A">
        <w:rPr>
          <w:rFonts w:cs="Arial"/>
          <w:szCs w:val="18"/>
          <w:lang w:val="de-AT"/>
        </w:rPr>
        <w:t>in enthalten</w:t>
      </w:r>
      <w:proofErr w:type="gramEnd"/>
      <w:r w:rsidRPr="001A792A">
        <w:rPr>
          <w:rFonts w:cs="Arial"/>
          <w:szCs w:val="18"/>
          <w:lang w:val="de-AT"/>
        </w:rPr>
        <w:t xml:space="preserve"> sowie die Art und Weise, auf die der/die Kandidat/in die oben genannten Kriterien für eine Mitgliedschaft erfüllt. </w:t>
      </w:r>
      <w:r w:rsidR="001A792A" w:rsidRPr="001A792A">
        <w:rPr>
          <w:rFonts w:cs="Arial"/>
          <w:b/>
          <w:szCs w:val="18"/>
          <w:lang w:val="de-AT"/>
        </w:rPr>
        <w:t xml:space="preserve">Der/die Antragssteller/innen und Befürworter/innen werden gebeten, starker Argumente für die Aufnahme ihres/r Kandidaten/in zu formulieren und die Nominierung ausreichend zu begründen. </w:t>
      </w:r>
      <w:r w:rsidRPr="001A792A">
        <w:rPr>
          <w:rFonts w:cs="Arial"/>
          <w:szCs w:val="18"/>
          <w:lang w:val="de-AT"/>
        </w:rPr>
        <w:t>Das Komitee kann auch von einem seiner Mitglieder eine solche Darstellung zu einer der Publikationen erbitten.</w:t>
      </w:r>
    </w:p>
    <w:p w14:paraId="1300DF15" w14:textId="27776D07" w:rsidR="008F0AC9" w:rsidRPr="00FB7B93" w:rsidRDefault="008F0AC9" w:rsidP="008F0AC9">
      <w:pPr>
        <w:numPr>
          <w:ilvl w:val="0"/>
          <w:numId w:val="20"/>
        </w:numPr>
        <w:ind w:left="567" w:hanging="283"/>
        <w:jc w:val="both"/>
        <w:rPr>
          <w:rFonts w:cs="Arial"/>
          <w:szCs w:val="18"/>
          <w:lang w:val="de-AT"/>
        </w:rPr>
      </w:pPr>
      <w:r w:rsidRPr="00FB7B93">
        <w:rPr>
          <w:rFonts w:cs="Arial"/>
          <w:szCs w:val="18"/>
          <w:lang w:val="de-AT"/>
        </w:rPr>
        <w:t xml:space="preserve">Ein kurzer akademischer </w:t>
      </w:r>
      <w:r w:rsidRPr="00FB7B93">
        <w:rPr>
          <w:rFonts w:cs="Arial"/>
          <w:b/>
          <w:szCs w:val="18"/>
          <w:lang w:val="de-AT"/>
        </w:rPr>
        <w:t xml:space="preserve">Lebenslauf </w:t>
      </w:r>
      <w:r w:rsidRPr="00FB7B93">
        <w:rPr>
          <w:rFonts w:cs="Arial"/>
          <w:szCs w:val="18"/>
          <w:lang w:val="de-AT"/>
        </w:rPr>
        <w:t>des/r Kandidaten/in. Dieser sollte auch die E-Mail-Adresse des/r Kandidaten/in, die Zeitpunkte der akademischen Abschlüsse, das Thema der Dissertationsarbeit und Einzelheiten zu akademischen Anstellungen enthalten.</w:t>
      </w:r>
    </w:p>
    <w:p w14:paraId="237AF2E3" w14:textId="58FEE46E" w:rsidR="008F0AC9" w:rsidRPr="00FB7B93" w:rsidRDefault="008F0AC9" w:rsidP="008F0AC9">
      <w:pPr>
        <w:numPr>
          <w:ilvl w:val="0"/>
          <w:numId w:val="20"/>
        </w:numPr>
        <w:ind w:left="567" w:hanging="283"/>
        <w:jc w:val="both"/>
        <w:rPr>
          <w:rFonts w:cs="Arial"/>
          <w:szCs w:val="18"/>
          <w:lang w:val="de-AT"/>
        </w:rPr>
      </w:pPr>
      <w:r w:rsidRPr="00FB7B93">
        <w:rPr>
          <w:rFonts w:cs="Arial"/>
          <w:szCs w:val="18"/>
          <w:lang w:val="de-AT"/>
        </w:rPr>
        <w:t xml:space="preserve">Eine </w:t>
      </w:r>
      <w:r w:rsidRPr="00FB7B93">
        <w:rPr>
          <w:rFonts w:cs="Arial"/>
          <w:b/>
          <w:szCs w:val="18"/>
          <w:lang w:val="de-AT"/>
        </w:rPr>
        <w:t xml:space="preserve">vollständige Liste der </w:t>
      </w:r>
      <w:r w:rsidR="00FB7B93" w:rsidRPr="00FB7B93">
        <w:rPr>
          <w:rFonts w:cs="Arial"/>
          <w:b/>
          <w:szCs w:val="18"/>
          <w:lang w:val="de-AT"/>
        </w:rPr>
        <w:t>wissenschaftlichen</w:t>
      </w:r>
      <w:r w:rsidRPr="00FB7B93">
        <w:rPr>
          <w:rFonts w:cs="Arial"/>
          <w:b/>
          <w:szCs w:val="18"/>
          <w:lang w:val="de-AT"/>
        </w:rPr>
        <w:t xml:space="preserve"> </w:t>
      </w:r>
      <w:r w:rsidR="00FB7B93" w:rsidRPr="00FB7B93">
        <w:rPr>
          <w:rFonts w:cs="Arial"/>
          <w:b/>
          <w:szCs w:val="18"/>
          <w:lang w:val="de-AT"/>
        </w:rPr>
        <w:t>Publikationen</w:t>
      </w:r>
      <w:r w:rsidRPr="00FB7B93">
        <w:rPr>
          <w:rFonts w:cs="Arial"/>
          <w:szCs w:val="18"/>
          <w:lang w:val="de-AT"/>
        </w:rPr>
        <w:t xml:space="preserve"> des/r Kandidaten/in, mit Datum und Ort der Veröffentlichung und Anzahl der Seiten. In dieser Liste sollte soweit möglich unterschieden werden zwischen internationalen Publikationen und solchen, die weitgehend nur für ein nationales Publikum bestimmt sind, sowie zwischen Artikeln, die in Zeitschriften mit anonymem Peer-Review-Verfahren veröffentlicht wurden, und solchen, die in anderen Zeitschriften oder in Sammelbänden (z. B. Festschriften) erschienen sind.</w:t>
      </w:r>
    </w:p>
    <w:p w14:paraId="3EC4A22A" w14:textId="77777777" w:rsidR="008F0AC9" w:rsidRPr="00FB7B93" w:rsidRDefault="008F0AC9" w:rsidP="008F0AC9">
      <w:pPr>
        <w:ind w:left="567"/>
        <w:jc w:val="both"/>
        <w:rPr>
          <w:rFonts w:cs="Arial"/>
          <w:szCs w:val="18"/>
          <w:lang w:val="de-AT"/>
        </w:rPr>
      </w:pPr>
      <w:r w:rsidRPr="00FB7B93">
        <w:rPr>
          <w:rFonts w:cs="Arial"/>
          <w:szCs w:val="18"/>
          <w:lang w:val="de-AT"/>
        </w:rPr>
        <w:t>Im Einzelfall gilt:</w:t>
      </w:r>
    </w:p>
    <w:p w14:paraId="188E0BD6" w14:textId="77777777" w:rsidR="008F0AC9" w:rsidRPr="00FB7B93" w:rsidRDefault="008F0AC9" w:rsidP="008F0AC9">
      <w:pPr>
        <w:pStyle w:val="Listenabsatz"/>
        <w:numPr>
          <w:ilvl w:val="0"/>
          <w:numId w:val="13"/>
        </w:numPr>
        <w:ind w:left="851" w:hanging="284"/>
        <w:jc w:val="both"/>
        <w:rPr>
          <w:rFonts w:cs="Arial"/>
          <w:szCs w:val="18"/>
          <w:lang w:val="de-AT"/>
        </w:rPr>
      </w:pPr>
      <w:r w:rsidRPr="00FB7B93">
        <w:rPr>
          <w:rFonts w:cs="Arial"/>
          <w:szCs w:val="18"/>
          <w:lang w:val="de-AT"/>
        </w:rPr>
        <w:t>Bei Büchern ist neben der Seitenzahl auch die eventuelle Reihe, zu der der Band gehört, anzugeben.</w:t>
      </w:r>
    </w:p>
    <w:p w14:paraId="1C68DDC5" w14:textId="77777777" w:rsidR="008F0AC9" w:rsidRPr="00FB7B93" w:rsidRDefault="008F0AC9" w:rsidP="008F0AC9">
      <w:pPr>
        <w:pStyle w:val="Listenabsatz"/>
        <w:numPr>
          <w:ilvl w:val="0"/>
          <w:numId w:val="13"/>
        </w:numPr>
        <w:ind w:left="851" w:hanging="284"/>
        <w:jc w:val="both"/>
        <w:rPr>
          <w:rFonts w:cs="Arial"/>
          <w:szCs w:val="18"/>
          <w:lang w:val="de-AT"/>
        </w:rPr>
      </w:pPr>
      <w:r w:rsidRPr="00FB7B93">
        <w:rPr>
          <w:rFonts w:cs="Arial"/>
          <w:szCs w:val="18"/>
          <w:lang w:val="de-AT"/>
        </w:rPr>
        <w:t>Bei Werken mit Co-Autorenschaft ist der prozentuale Beitrag des/r Nominierten deutlich anzugeben.</w:t>
      </w:r>
    </w:p>
    <w:p w14:paraId="7E109DE9" w14:textId="77777777" w:rsidR="008F0AC9" w:rsidRPr="00FB7B93" w:rsidRDefault="008F0AC9" w:rsidP="008F0AC9">
      <w:pPr>
        <w:pStyle w:val="Listenabsatz"/>
        <w:numPr>
          <w:ilvl w:val="0"/>
          <w:numId w:val="13"/>
        </w:numPr>
        <w:ind w:left="851" w:hanging="284"/>
        <w:jc w:val="both"/>
        <w:rPr>
          <w:rFonts w:cs="Arial"/>
          <w:szCs w:val="18"/>
          <w:lang w:val="de-AT"/>
        </w:rPr>
      </w:pPr>
      <w:r w:rsidRPr="00FB7B93">
        <w:rPr>
          <w:rFonts w:cs="Arial"/>
          <w:szCs w:val="18"/>
          <w:lang w:val="de-AT"/>
        </w:rPr>
        <w:t>Bei Artikeln und Buchkapiteln sind die genauen Seitenzahlen anzugeben.</w:t>
      </w:r>
    </w:p>
    <w:p w14:paraId="5E87018F" w14:textId="77777777" w:rsidR="008F0AC9" w:rsidRPr="00FB7B93" w:rsidRDefault="008F0AC9" w:rsidP="008F0AC9">
      <w:pPr>
        <w:pStyle w:val="Listenabsatz"/>
        <w:numPr>
          <w:ilvl w:val="0"/>
          <w:numId w:val="13"/>
        </w:numPr>
        <w:ind w:left="851" w:hanging="284"/>
        <w:jc w:val="both"/>
        <w:rPr>
          <w:rFonts w:cs="Arial"/>
          <w:szCs w:val="18"/>
          <w:lang w:val="de-AT"/>
        </w:rPr>
      </w:pPr>
      <w:r w:rsidRPr="00FB7B93">
        <w:rPr>
          <w:rFonts w:cs="Arial"/>
          <w:szCs w:val="18"/>
          <w:lang w:val="de-AT"/>
        </w:rPr>
        <w:t xml:space="preserve">Bei wichtigen Veröffentlichungen, die nicht in einer der Sprachen der </w:t>
      </w:r>
      <w:r w:rsidRPr="00FB7B93">
        <w:rPr>
          <w:rFonts w:cs="Arial"/>
          <w:i/>
          <w:iCs/>
          <w:szCs w:val="18"/>
          <w:lang w:val="de-AT"/>
        </w:rPr>
        <w:t>Societas</w:t>
      </w:r>
      <w:r w:rsidRPr="00FB7B93">
        <w:rPr>
          <w:rFonts w:cs="Arial"/>
          <w:szCs w:val="18"/>
          <w:lang w:val="de-AT"/>
        </w:rPr>
        <w:t xml:space="preserve"> (Englisch, Französisch oder Deutsch) verfasst wurden, ist eine kurze Zusammenfassung und Bewertung in einer dieser Sprachen vom/</w:t>
      </w:r>
      <w:proofErr w:type="gramStart"/>
      <w:r w:rsidRPr="00FB7B93">
        <w:rPr>
          <w:rFonts w:cs="Arial"/>
          <w:szCs w:val="18"/>
          <w:lang w:val="de-AT"/>
        </w:rPr>
        <w:t>von der Antragsteller</w:t>
      </w:r>
      <w:proofErr w:type="gramEnd"/>
      <w:r w:rsidRPr="00FB7B93">
        <w:rPr>
          <w:rFonts w:cs="Arial"/>
          <w:szCs w:val="18"/>
          <w:lang w:val="de-AT"/>
        </w:rPr>
        <w:t>/in oder dem/der Befürworter/in beizufügen.</w:t>
      </w:r>
    </w:p>
    <w:p w14:paraId="217560A1" w14:textId="7E765E7A" w:rsidR="00D0531C" w:rsidRPr="00A54488" w:rsidRDefault="008F0AC9" w:rsidP="004122AD">
      <w:pPr>
        <w:pStyle w:val="Listenabsatz"/>
        <w:numPr>
          <w:ilvl w:val="0"/>
          <w:numId w:val="13"/>
        </w:numPr>
        <w:spacing w:after="0"/>
        <w:ind w:left="851" w:hanging="284"/>
        <w:jc w:val="both"/>
        <w:rPr>
          <w:rFonts w:cs="Arial"/>
          <w:szCs w:val="18"/>
          <w:lang w:val="de-AT"/>
        </w:rPr>
      </w:pPr>
      <w:r w:rsidRPr="00A54488">
        <w:rPr>
          <w:rFonts w:cs="Arial"/>
          <w:szCs w:val="18"/>
          <w:lang w:val="de-AT"/>
        </w:rPr>
        <w:t>Bei Veröffentlichungen, die nicht in einer weithin bekannten Zeitschrift oder Buchreihe erschienen sind, ist eine Erklärung über deren Zielpublikum beizufügen.</w:t>
      </w:r>
      <w:r w:rsidR="00D0531C" w:rsidRPr="00A54488">
        <w:rPr>
          <w:rFonts w:cs="Arial"/>
          <w:szCs w:val="18"/>
          <w:lang w:val="de-AT"/>
        </w:rPr>
        <w:br w:type="page"/>
      </w:r>
    </w:p>
    <w:p w14:paraId="2B87D182" w14:textId="6C19AC92" w:rsidR="00D0531C" w:rsidRPr="000132BE" w:rsidRDefault="00D0531C" w:rsidP="000132BE">
      <w:pPr>
        <w:jc w:val="center"/>
        <w:rPr>
          <w:b/>
          <w:szCs w:val="18"/>
          <w:lang w:val="de-DE"/>
        </w:rPr>
      </w:pPr>
      <w:r w:rsidRPr="000132BE">
        <w:rPr>
          <w:b/>
          <w:szCs w:val="18"/>
          <w:lang w:val="de-DE"/>
        </w:rPr>
        <w:lastRenderedPageBreak/>
        <w:t>PRO-FORMA Zusammenfassung (202</w:t>
      </w:r>
      <w:r w:rsidR="003A00F7">
        <w:rPr>
          <w:b/>
          <w:szCs w:val="18"/>
          <w:lang w:val="de-DE"/>
        </w:rPr>
        <w:t>3</w:t>
      </w:r>
      <w:r w:rsidRPr="000132BE">
        <w:rPr>
          <w:b/>
          <w:szCs w:val="18"/>
          <w:lang w:val="de-DE"/>
        </w:rPr>
        <w:t>) – max. 2 Seiten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4"/>
        <w:gridCol w:w="2578"/>
        <w:gridCol w:w="276"/>
        <w:gridCol w:w="1687"/>
        <w:gridCol w:w="2671"/>
      </w:tblGrid>
      <w:tr w:rsidR="00D0531C" w:rsidRPr="00E23BB4" w14:paraId="156D7BB9" w14:textId="77777777" w:rsidTr="007D2FFC">
        <w:tc>
          <w:tcPr>
            <w:tcW w:w="1855" w:type="dxa"/>
            <w:tcBorders>
              <w:right w:val="single" w:sz="4" w:space="0" w:color="auto"/>
            </w:tcBorders>
            <w:shd w:val="clear" w:color="auto" w:fill="E6E6E6"/>
          </w:tcPr>
          <w:p w14:paraId="147D21A0" w14:textId="085FEA80" w:rsidR="00D0531C" w:rsidRPr="000132BE" w:rsidRDefault="00D0531C" w:rsidP="000132BE">
            <w:pPr>
              <w:autoSpaceDE w:val="0"/>
              <w:autoSpaceDN w:val="0"/>
              <w:adjustRightInd w:val="0"/>
              <w:spacing w:before="80" w:after="80"/>
              <w:rPr>
                <w:rFonts w:cs="Arial"/>
                <w:b/>
                <w:i/>
                <w:szCs w:val="18"/>
                <w:lang w:val="de-DE"/>
              </w:rPr>
            </w:pPr>
            <w:r w:rsidRPr="000132BE">
              <w:rPr>
                <w:rFonts w:cs="Arial"/>
                <w:b/>
                <w:i/>
                <w:szCs w:val="18"/>
                <w:lang w:val="de-DE"/>
              </w:rPr>
              <w:t xml:space="preserve">Titel, Name und </w:t>
            </w:r>
            <w:proofErr w:type="gramStart"/>
            <w:r w:rsidRPr="000132BE">
              <w:rPr>
                <w:rFonts w:cs="Arial"/>
                <w:b/>
                <w:i/>
                <w:szCs w:val="18"/>
                <w:lang w:val="de-DE"/>
              </w:rPr>
              <w:t>Email</w:t>
            </w:r>
            <w:proofErr w:type="gramEnd"/>
            <w:r w:rsidRPr="000132BE">
              <w:rPr>
                <w:rFonts w:cs="Arial"/>
                <w:b/>
                <w:i/>
                <w:szCs w:val="18"/>
                <w:lang w:val="de-DE"/>
              </w:rPr>
              <w:t>-Adresse des/r Kandidaten/in:</w:t>
            </w:r>
          </w:p>
        </w:tc>
        <w:tc>
          <w:tcPr>
            <w:tcW w:w="2931" w:type="dxa"/>
            <w:tcBorders>
              <w:top w:val="single" w:sz="4" w:space="0" w:color="auto"/>
              <w:left w:val="single" w:sz="4" w:space="0" w:color="auto"/>
              <w:bottom w:val="single" w:sz="4" w:space="0" w:color="auto"/>
              <w:right w:val="single" w:sz="4" w:space="0" w:color="auto"/>
            </w:tcBorders>
          </w:tcPr>
          <w:p w14:paraId="1F7FAFD9" w14:textId="77777777" w:rsidR="00D0531C" w:rsidRPr="00A54488" w:rsidRDefault="00D0531C" w:rsidP="000132BE">
            <w:pPr>
              <w:autoSpaceDE w:val="0"/>
              <w:autoSpaceDN w:val="0"/>
              <w:adjustRightInd w:val="0"/>
              <w:spacing w:before="80" w:after="80"/>
              <w:ind w:right="-154"/>
              <w:rPr>
                <w:rFonts w:cs="Arial"/>
                <w:bCs/>
                <w:iCs/>
                <w:szCs w:val="18"/>
                <w:lang w:val="de-DE"/>
              </w:rPr>
            </w:pPr>
          </w:p>
        </w:tc>
        <w:tc>
          <w:tcPr>
            <w:tcW w:w="284" w:type="dxa"/>
            <w:tcBorders>
              <w:top w:val="nil"/>
              <w:left w:val="single" w:sz="4" w:space="0" w:color="auto"/>
              <w:bottom w:val="nil"/>
              <w:right w:val="single" w:sz="4" w:space="0" w:color="000000"/>
            </w:tcBorders>
          </w:tcPr>
          <w:p w14:paraId="0089DE92" w14:textId="77777777" w:rsidR="00D0531C" w:rsidRPr="000132BE" w:rsidRDefault="00D0531C" w:rsidP="000132BE">
            <w:pPr>
              <w:autoSpaceDE w:val="0"/>
              <w:autoSpaceDN w:val="0"/>
              <w:adjustRightInd w:val="0"/>
              <w:spacing w:before="80" w:after="80"/>
              <w:jc w:val="both"/>
              <w:rPr>
                <w:rFonts w:cs="Arial"/>
                <w:b/>
                <w:i/>
                <w:szCs w:val="18"/>
                <w:lang w:val="de-DE"/>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4BCFBD9E" w14:textId="77777777" w:rsidR="00D0531C" w:rsidRPr="000132BE" w:rsidRDefault="00D0531C" w:rsidP="000132BE">
            <w:pPr>
              <w:autoSpaceDE w:val="0"/>
              <w:autoSpaceDN w:val="0"/>
              <w:adjustRightInd w:val="0"/>
              <w:spacing w:before="80" w:after="80"/>
              <w:jc w:val="both"/>
              <w:rPr>
                <w:rFonts w:cs="Arial"/>
                <w:b/>
                <w:i/>
                <w:szCs w:val="18"/>
                <w:lang w:val="en-US"/>
              </w:rPr>
            </w:pPr>
            <w:proofErr w:type="spellStart"/>
            <w:r w:rsidRPr="000132BE">
              <w:rPr>
                <w:rFonts w:cs="Arial"/>
                <w:b/>
                <w:i/>
                <w:szCs w:val="18"/>
                <w:lang w:val="en-US"/>
              </w:rPr>
              <w:t>Antragssteller</w:t>
            </w:r>
            <w:proofErr w:type="spellEnd"/>
            <w:r w:rsidRPr="000132BE">
              <w:rPr>
                <w:rFonts w:cs="Arial"/>
                <w:b/>
                <w:i/>
                <w:szCs w:val="18"/>
                <w:lang w:val="en-US"/>
              </w:rPr>
              <w:t>/in,</w:t>
            </w:r>
          </w:p>
          <w:p w14:paraId="442C2622" w14:textId="2857B13C" w:rsidR="00D0531C" w:rsidRPr="000132BE" w:rsidRDefault="00D0531C" w:rsidP="000132BE">
            <w:pPr>
              <w:autoSpaceDE w:val="0"/>
              <w:autoSpaceDN w:val="0"/>
              <w:adjustRightInd w:val="0"/>
              <w:spacing w:before="80" w:after="80"/>
              <w:jc w:val="both"/>
              <w:rPr>
                <w:rFonts w:cs="Arial"/>
                <w:b/>
                <w:i/>
                <w:szCs w:val="18"/>
                <w:lang w:val="en-US"/>
              </w:rPr>
            </w:pPr>
            <w:proofErr w:type="spellStart"/>
            <w:r w:rsidRPr="000132BE">
              <w:rPr>
                <w:rFonts w:cs="Arial"/>
                <w:b/>
                <w:i/>
                <w:szCs w:val="18"/>
                <w:lang w:val="en-US"/>
              </w:rPr>
              <w:t>inkl</w:t>
            </w:r>
            <w:proofErr w:type="spellEnd"/>
            <w:r w:rsidRPr="000132BE">
              <w:rPr>
                <w:rFonts w:cs="Arial"/>
                <w:b/>
                <w:i/>
                <w:szCs w:val="18"/>
                <w:lang w:val="en-US"/>
              </w:rPr>
              <w:t>. Institution:</w:t>
            </w:r>
          </w:p>
        </w:tc>
        <w:tc>
          <w:tcPr>
            <w:tcW w:w="3038" w:type="dxa"/>
            <w:tcBorders>
              <w:left w:val="single" w:sz="4" w:space="0" w:color="auto"/>
            </w:tcBorders>
          </w:tcPr>
          <w:p w14:paraId="6CBFCECD" w14:textId="77777777" w:rsidR="00D0531C" w:rsidRPr="00A54488" w:rsidRDefault="00D0531C" w:rsidP="000132BE">
            <w:pPr>
              <w:autoSpaceDE w:val="0"/>
              <w:autoSpaceDN w:val="0"/>
              <w:adjustRightInd w:val="0"/>
              <w:spacing w:before="80"/>
              <w:rPr>
                <w:rFonts w:cs="Arial"/>
                <w:bCs/>
                <w:iCs/>
                <w:szCs w:val="18"/>
                <w:lang w:val="en-US"/>
              </w:rPr>
            </w:pPr>
          </w:p>
        </w:tc>
      </w:tr>
      <w:tr w:rsidR="00D0531C" w:rsidRPr="00E23BB4" w14:paraId="309E25E0" w14:textId="77777777" w:rsidTr="007D2FFC">
        <w:tc>
          <w:tcPr>
            <w:tcW w:w="1855" w:type="dxa"/>
            <w:tcBorders>
              <w:bottom w:val="single" w:sz="4" w:space="0" w:color="000000"/>
              <w:right w:val="single" w:sz="4" w:space="0" w:color="auto"/>
            </w:tcBorders>
            <w:shd w:val="clear" w:color="auto" w:fill="E6E6E6"/>
          </w:tcPr>
          <w:p w14:paraId="24301564" w14:textId="37F0AA24" w:rsidR="00D0531C" w:rsidRPr="000132BE" w:rsidRDefault="00D0531C" w:rsidP="000132BE">
            <w:pPr>
              <w:autoSpaceDE w:val="0"/>
              <w:autoSpaceDN w:val="0"/>
              <w:adjustRightInd w:val="0"/>
              <w:spacing w:before="80" w:after="80"/>
              <w:rPr>
                <w:rFonts w:cs="Arial"/>
                <w:b/>
                <w:i/>
                <w:szCs w:val="18"/>
                <w:lang w:val="de-DE"/>
              </w:rPr>
            </w:pPr>
            <w:r w:rsidRPr="000132BE">
              <w:rPr>
                <w:rFonts w:cs="Arial"/>
                <w:b/>
                <w:i/>
                <w:szCs w:val="18"/>
                <w:lang w:val="de-DE"/>
              </w:rPr>
              <w:t>Derzeitige Stelle des/r Kandidaten/in (inkl. Institution</w:t>
            </w:r>
            <w:r w:rsidR="004B498D">
              <w:rPr>
                <w:rFonts w:cs="Arial"/>
                <w:b/>
                <w:i/>
                <w:szCs w:val="18"/>
                <w:lang w:val="de-DE"/>
              </w:rPr>
              <w:t xml:space="preserve"> und Land</w:t>
            </w:r>
            <w:r w:rsidRPr="000132BE">
              <w:rPr>
                <w:rFonts w:cs="Arial"/>
                <w:b/>
                <w:i/>
                <w:szCs w:val="18"/>
                <w:lang w:val="de-DE"/>
              </w:rPr>
              <w:t>):</w:t>
            </w:r>
          </w:p>
        </w:tc>
        <w:tc>
          <w:tcPr>
            <w:tcW w:w="2931" w:type="dxa"/>
            <w:tcBorders>
              <w:top w:val="single" w:sz="4" w:space="0" w:color="auto"/>
              <w:left w:val="single" w:sz="4" w:space="0" w:color="auto"/>
              <w:bottom w:val="single" w:sz="4" w:space="0" w:color="auto"/>
              <w:right w:val="single" w:sz="4" w:space="0" w:color="auto"/>
            </w:tcBorders>
          </w:tcPr>
          <w:p w14:paraId="63B1651C" w14:textId="77777777" w:rsidR="00D0531C" w:rsidRPr="00A54488" w:rsidRDefault="00D0531C" w:rsidP="000132BE">
            <w:pPr>
              <w:spacing w:before="80" w:after="80"/>
              <w:ind w:right="-154"/>
              <w:rPr>
                <w:rFonts w:cs="Arial"/>
                <w:bCs/>
                <w:iCs/>
                <w:szCs w:val="18"/>
                <w:lang w:val="de-DE"/>
              </w:rPr>
            </w:pPr>
          </w:p>
        </w:tc>
        <w:tc>
          <w:tcPr>
            <w:tcW w:w="284" w:type="dxa"/>
            <w:tcBorders>
              <w:top w:val="nil"/>
              <w:left w:val="single" w:sz="4" w:space="0" w:color="auto"/>
              <w:bottom w:val="nil"/>
              <w:right w:val="single" w:sz="4" w:space="0" w:color="000000"/>
            </w:tcBorders>
          </w:tcPr>
          <w:p w14:paraId="2780BD76" w14:textId="77777777" w:rsidR="00D0531C" w:rsidRPr="000132BE" w:rsidRDefault="00D0531C" w:rsidP="000132BE">
            <w:pPr>
              <w:autoSpaceDE w:val="0"/>
              <w:autoSpaceDN w:val="0"/>
              <w:adjustRightInd w:val="0"/>
              <w:spacing w:before="80" w:after="80"/>
              <w:jc w:val="both"/>
              <w:rPr>
                <w:rFonts w:cs="Arial"/>
                <w:b/>
                <w:i/>
                <w:szCs w:val="18"/>
                <w:lang w:val="de-DE"/>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63999FC4" w14:textId="77777777" w:rsidR="00D0531C" w:rsidRPr="000132BE" w:rsidRDefault="00D0531C" w:rsidP="000132BE">
            <w:pPr>
              <w:autoSpaceDE w:val="0"/>
              <w:autoSpaceDN w:val="0"/>
              <w:adjustRightInd w:val="0"/>
              <w:spacing w:before="80" w:after="80"/>
              <w:jc w:val="both"/>
              <w:rPr>
                <w:rFonts w:cs="Arial"/>
                <w:b/>
                <w:i/>
                <w:szCs w:val="18"/>
                <w:lang w:val="en-US"/>
              </w:rPr>
            </w:pPr>
            <w:proofErr w:type="spellStart"/>
            <w:r w:rsidRPr="000132BE">
              <w:rPr>
                <w:rFonts w:cs="Arial"/>
                <w:b/>
                <w:i/>
                <w:szCs w:val="18"/>
                <w:lang w:val="en-US"/>
              </w:rPr>
              <w:t>Befürworter</w:t>
            </w:r>
            <w:proofErr w:type="spellEnd"/>
            <w:r w:rsidRPr="000132BE">
              <w:rPr>
                <w:rFonts w:cs="Arial"/>
                <w:b/>
                <w:i/>
                <w:szCs w:val="18"/>
                <w:lang w:val="en-US"/>
              </w:rPr>
              <w:t>/in,</w:t>
            </w:r>
          </w:p>
          <w:p w14:paraId="10F12CFD" w14:textId="0B7646BE" w:rsidR="00D0531C" w:rsidRPr="000132BE" w:rsidRDefault="00D0531C" w:rsidP="000132BE">
            <w:pPr>
              <w:autoSpaceDE w:val="0"/>
              <w:autoSpaceDN w:val="0"/>
              <w:adjustRightInd w:val="0"/>
              <w:spacing w:before="80" w:after="80"/>
              <w:jc w:val="both"/>
              <w:rPr>
                <w:rFonts w:cs="Arial"/>
                <w:b/>
                <w:i/>
                <w:szCs w:val="18"/>
                <w:lang w:val="en-US"/>
              </w:rPr>
            </w:pPr>
            <w:proofErr w:type="spellStart"/>
            <w:r w:rsidRPr="000132BE">
              <w:rPr>
                <w:rFonts w:cs="Arial"/>
                <w:b/>
                <w:i/>
                <w:szCs w:val="18"/>
                <w:lang w:val="en-US"/>
              </w:rPr>
              <w:t>inkl</w:t>
            </w:r>
            <w:proofErr w:type="spellEnd"/>
            <w:r w:rsidRPr="000132BE">
              <w:rPr>
                <w:rFonts w:cs="Arial"/>
                <w:b/>
                <w:i/>
                <w:szCs w:val="18"/>
                <w:lang w:val="en-US"/>
              </w:rPr>
              <w:t>. Institution:</w:t>
            </w:r>
          </w:p>
        </w:tc>
        <w:tc>
          <w:tcPr>
            <w:tcW w:w="3038" w:type="dxa"/>
            <w:tcBorders>
              <w:left w:val="single" w:sz="4" w:space="0" w:color="auto"/>
            </w:tcBorders>
          </w:tcPr>
          <w:p w14:paraId="0F57A694" w14:textId="77777777" w:rsidR="00D0531C" w:rsidRPr="00A54488" w:rsidRDefault="00D0531C" w:rsidP="000132BE">
            <w:pPr>
              <w:autoSpaceDE w:val="0"/>
              <w:autoSpaceDN w:val="0"/>
              <w:adjustRightInd w:val="0"/>
              <w:spacing w:before="80"/>
              <w:rPr>
                <w:rFonts w:cs="Arial"/>
                <w:bCs/>
                <w:iCs/>
                <w:szCs w:val="18"/>
                <w:lang w:val="en-US"/>
              </w:rPr>
            </w:pPr>
          </w:p>
        </w:tc>
      </w:tr>
    </w:tbl>
    <w:p w14:paraId="3E1FDF5D" w14:textId="553621FF" w:rsidR="00D0531C" w:rsidRPr="00AF76C6" w:rsidRDefault="000132BE" w:rsidP="000132BE">
      <w:pPr>
        <w:pStyle w:val="Item"/>
        <w:tabs>
          <w:tab w:val="clear" w:pos="1418"/>
        </w:tabs>
        <w:overflowPunct/>
        <w:ind w:left="0" w:firstLine="0"/>
        <w:jc w:val="center"/>
        <w:textAlignment w:val="auto"/>
        <w:rPr>
          <w:rFonts w:cs="Arial"/>
          <w:b/>
          <w:i/>
          <w:sz w:val="18"/>
          <w:szCs w:val="18"/>
          <w:lang w:val="en-US"/>
        </w:rPr>
      </w:pPr>
      <w:proofErr w:type="spellStart"/>
      <w:r>
        <w:rPr>
          <w:rFonts w:cs="Arial"/>
          <w:b/>
          <w:i/>
          <w:sz w:val="18"/>
          <w:szCs w:val="18"/>
          <w:lang w:val="en-US"/>
        </w:rPr>
        <w:t>Akademische</w:t>
      </w:r>
      <w:proofErr w:type="spellEnd"/>
      <w:r>
        <w:rPr>
          <w:rFonts w:cs="Arial"/>
          <w:b/>
          <w:i/>
          <w:sz w:val="18"/>
          <w:szCs w:val="18"/>
          <w:lang w:val="en-US"/>
        </w:rPr>
        <w:t xml:space="preserve"> </w:t>
      </w:r>
      <w:proofErr w:type="spellStart"/>
      <w:r>
        <w:rPr>
          <w:rFonts w:cs="Arial"/>
          <w:b/>
          <w:i/>
          <w:sz w:val="18"/>
          <w:szCs w:val="18"/>
          <w:lang w:val="en-US"/>
        </w:rPr>
        <w:t>Ausbildung</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2"/>
        <w:gridCol w:w="1917"/>
        <w:gridCol w:w="6187"/>
      </w:tblGrid>
      <w:tr w:rsidR="000132BE" w:rsidRPr="00AF76C6" w14:paraId="6F973B67" w14:textId="77777777" w:rsidTr="007D2FFC">
        <w:tc>
          <w:tcPr>
            <w:tcW w:w="506" w:type="pct"/>
            <w:tcBorders>
              <w:top w:val="single" w:sz="4" w:space="0" w:color="000000"/>
              <w:left w:val="single" w:sz="4" w:space="0" w:color="000000"/>
              <w:bottom w:val="single" w:sz="4" w:space="0" w:color="000000"/>
              <w:right w:val="single" w:sz="4" w:space="0" w:color="auto"/>
            </w:tcBorders>
            <w:vAlign w:val="center"/>
          </w:tcPr>
          <w:p w14:paraId="7DD12A6E" w14:textId="77777777" w:rsidR="000132BE" w:rsidRPr="000132BE" w:rsidRDefault="000132BE" w:rsidP="007D2FFC">
            <w:pPr>
              <w:tabs>
                <w:tab w:val="left" w:pos="901"/>
              </w:tabs>
              <w:autoSpaceDE w:val="0"/>
              <w:autoSpaceDN w:val="0"/>
              <w:adjustRightInd w:val="0"/>
              <w:spacing w:before="60" w:after="60"/>
              <w:rPr>
                <w:rFonts w:cs="Arial"/>
                <w:i/>
                <w:szCs w:val="18"/>
                <w:lang w:val="en-US"/>
              </w:rPr>
            </w:pPr>
            <w:proofErr w:type="spellStart"/>
            <w:r>
              <w:rPr>
                <w:rFonts w:cs="Arial"/>
                <w:i/>
                <w:szCs w:val="18"/>
                <w:lang w:val="en-US"/>
              </w:rPr>
              <w:t>Jahr</w:t>
            </w:r>
            <w:proofErr w:type="spellEnd"/>
          </w:p>
        </w:tc>
        <w:tc>
          <w:tcPr>
            <w:tcW w:w="1063" w:type="pct"/>
            <w:tcBorders>
              <w:top w:val="single" w:sz="4" w:space="0" w:color="000000"/>
              <w:left w:val="single" w:sz="4" w:space="0" w:color="auto"/>
              <w:bottom w:val="single" w:sz="4" w:space="0" w:color="000000"/>
              <w:right w:val="single" w:sz="4" w:space="0" w:color="auto"/>
            </w:tcBorders>
            <w:vAlign w:val="center"/>
          </w:tcPr>
          <w:p w14:paraId="5C55BA44" w14:textId="77777777" w:rsidR="000132BE" w:rsidRPr="000132BE" w:rsidRDefault="000132BE" w:rsidP="007D2FFC">
            <w:pPr>
              <w:autoSpaceDE w:val="0"/>
              <w:autoSpaceDN w:val="0"/>
              <w:adjustRightInd w:val="0"/>
              <w:spacing w:before="60" w:after="60"/>
              <w:rPr>
                <w:rFonts w:cs="Arial"/>
                <w:i/>
                <w:szCs w:val="18"/>
                <w:lang w:val="en-US"/>
              </w:rPr>
            </w:pPr>
            <w:proofErr w:type="spellStart"/>
            <w:r>
              <w:rPr>
                <w:rFonts w:cs="Arial"/>
                <w:i/>
                <w:szCs w:val="18"/>
                <w:lang w:val="en-US"/>
              </w:rPr>
              <w:t>Akademischer</w:t>
            </w:r>
            <w:proofErr w:type="spellEnd"/>
            <w:r>
              <w:rPr>
                <w:rFonts w:cs="Arial"/>
                <w:i/>
                <w:szCs w:val="18"/>
                <w:lang w:val="en-US"/>
              </w:rPr>
              <w:t xml:space="preserve"> Grad</w:t>
            </w:r>
          </w:p>
        </w:tc>
        <w:tc>
          <w:tcPr>
            <w:tcW w:w="3431" w:type="pct"/>
            <w:tcBorders>
              <w:top w:val="single" w:sz="4" w:space="0" w:color="auto"/>
              <w:left w:val="single" w:sz="4" w:space="0" w:color="auto"/>
              <w:bottom w:val="single" w:sz="4" w:space="0" w:color="auto"/>
              <w:right w:val="single" w:sz="4" w:space="0" w:color="000000"/>
            </w:tcBorders>
            <w:vAlign w:val="center"/>
          </w:tcPr>
          <w:p w14:paraId="5FD7A9BA" w14:textId="77777777" w:rsidR="000132BE" w:rsidRPr="000132BE" w:rsidRDefault="000132BE" w:rsidP="007D2FFC">
            <w:pPr>
              <w:autoSpaceDE w:val="0"/>
              <w:autoSpaceDN w:val="0"/>
              <w:adjustRightInd w:val="0"/>
              <w:spacing w:before="60" w:after="60"/>
              <w:rPr>
                <w:rFonts w:cs="Arial"/>
                <w:bCs/>
                <w:i/>
                <w:szCs w:val="18"/>
              </w:rPr>
            </w:pPr>
            <w:r w:rsidRPr="000132BE">
              <w:rPr>
                <w:rFonts w:cs="Arial"/>
                <w:bCs/>
                <w:i/>
                <w:szCs w:val="18"/>
              </w:rPr>
              <w:t>Institution</w:t>
            </w:r>
          </w:p>
        </w:tc>
      </w:tr>
      <w:tr w:rsidR="000132BE" w:rsidRPr="00AF76C6" w14:paraId="54FC5F1D" w14:textId="77777777" w:rsidTr="007D2FFC">
        <w:tc>
          <w:tcPr>
            <w:tcW w:w="506" w:type="pct"/>
            <w:tcBorders>
              <w:top w:val="single" w:sz="4" w:space="0" w:color="000000"/>
              <w:left w:val="single" w:sz="4" w:space="0" w:color="000000"/>
              <w:bottom w:val="single" w:sz="4" w:space="0" w:color="000000"/>
              <w:right w:val="single" w:sz="4" w:space="0" w:color="auto"/>
            </w:tcBorders>
            <w:vAlign w:val="center"/>
          </w:tcPr>
          <w:p w14:paraId="17CEE1C5" w14:textId="77777777" w:rsidR="000132BE" w:rsidRPr="000132BE" w:rsidRDefault="000132BE" w:rsidP="007D2FFC">
            <w:pPr>
              <w:tabs>
                <w:tab w:val="left" w:pos="901"/>
              </w:tabs>
              <w:autoSpaceDE w:val="0"/>
              <w:autoSpaceDN w:val="0"/>
              <w:adjustRightInd w:val="0"/>
              <w:spacing w:before="60" w:after="60"/>
              <w:rPr>
                <w:rFonts w:cs="Arial"/>
                <w:i/>
                <w:szCs w:val="18"/>
                <w:lang w:val="en-US"/>
              </w:rPr>
            </w:pPr>
            <w:proofErr w:type="spellStart"/>
            <w:r>
              <w:rPr>
                <w:rFonts w:cs="Arial"/>
                <w:i/>
                <w:szCs w:val="18"/>
                <w:lang w:val="en-US"/>
              </w:rPr>
              <w:t>Jahr</w:t>
            </w:r>
            <w:proofErr w:type="spellEnd"/>
          </w:p>
        </w:tc>
        <w:tc>
          <w:tcPr>
            <w:tcW w:w="1063" w:type="pct"/>
            <w:tcBorders>
              <w:top w:val="single" w:sz="4" w:space="0" w:color="000000"/>
              <w:left w:val="single" w:sz="4" w:space="0" w:color="auto"/>
              <w:bottom w:val="single" w:sz="4" w:space="0" w:color="000000"/>
              <w:right w:val="single" w:sz="4" w:space="0" w:color="auto"/>
            </w:tcBorders>
            <w:vAlign w:val="center"/>
          </w:tcPr>
          <w:p w14:paraId="76B80613" w14:textId="77777777" w:rsidR="000132BE" w:rsidRPr="000132BE" w:rsidRDefault="000132BE" w:rsidP="007D2FFC">
            <w:pPr>
              <w:autoSpaceDE w:val="0"/>
              <w:autoSpaceDN w:val="0"/>
              <w:adjustRightInd w:val="0"/>
              <w:spacing w:before="60" w:after="60"/>
              <w:rPr>
                <w:rFonts w:cs="Arial"/>
                <w:i/>
                <w:szCs w:val="18"/>
                <w:lang w:val="en-US"/>
              </w:rPr>
            </w:pPr>
            <w:proofErr w:type="spellStart"/>
            <w:r>
              <w:rPr>
                <w:rFonts w:cs="Arial"/>
                <w:i/>
                <w:szCs w:val="18"/>
                <w:lang w:val="en-US"/>
              </w:rPr>
              <w:t>Akademischer</w:t>
            </w:r>
            <w:proofErr w:type="spellEnd"/>
            <w:r>
              <w:rPr>
                <w:rFonts w:cs="Arial"/>
                <w:i/>
                <w:szCs w:val="18"/>
                <w:lang w:val="en-US"/>
              </w:rPr>
              <w:t xml:space="preserve"> Grad</w:t>
            </w:r>
          </w:p>
        </w:tc>
        <w:tc>
          <w:tcPr>
            <w:tcW w:w="3431" w:type="pct"/>
            <w:tcBorders>
              <w:top w:val="single" w:sz="4" w:space="0" w:color="auto"/>
              <w:left w:val="single" w:sz="4" w:space="0" w:color="auto"/>
              <w:bottom w:val="single" w:sz="4" w:space="0" w:color="auto"/>
              <w:right w:val="single" w:sz="4" w:space="0" w:color="000000"/>
            </w:tcBorders>
            <w:vAlign w:val="center"/>
          </w:tcPr>
          <w:p w14:paraId="0CCDF9FF" w14:textId="77777777" w:rsidR="000132BE" w:rsidRPr="000132BE" w:rsidRDefault="000132BE" w:rsidP="007D2FFC">
            <w:pPr>
              <w:autoSpaceDE w:val="0"/>
              <w:autoSpaceDN w:val="0"/>
              <w:adjustRightInd w:val="0"/>
              <w:spacing w:before="60" w:after="60"/>
              <w:rPr>
                <w:rFonts w:cs="Arial"/>
                <w:bCs/>
                <w:i/>
                <w:szCs w:val="18"/>
              </w:rPr>
            </w:pPr>
            <w:r w:rsidRPr="000132BE">
              <w:rPr>
                <w:rFonts w:cs="Arial"/>
                <w:bCs/>
                <w:i/>
                <w:szCs w:val="18"/>
              </w:rPr>
              <w:t>Institution</w:t>
            </w:r>
          </w:p>
        </w:tc>
      </w:tr>
      <w:tr w:rsidR="00D0531C" w:rsidRPr="00AF76C6" w14:paraId="0AB48E1A" w14:textId="77777777" w:rsidTr="000132BE">
        <w:tc>
          <w:tcPr>
            <w:tcW w:w="506" w:type="pct"/>
            <w:tcBorders>
              <w:top w:val="single" w:sz="4" w:space="0" w:color="000000"/>
              <w:left w:val="single" w:sz="4" w:space="0" w:color="000000"/>
              <w:bottom w:val="single" w:sz="4" w:space="0" w:color="000000"/>
              <w:right w:val="single" w:sz="4" w:space="0" w:color="auto"/>
            </w:tcBorders>
            <w:vAlign w:val="center"/>
          </w:tcPr>
          <w:p w14:paraId="67C8B638" w14:textId="5DD2B611" w:rsidR="00D0531C" w:rsidRPr="000132BE" w:rsidRDefault="000132BE" w:rsidP="000132BE">
            <w:pPr>
              <w:tabs>
                <w:tab w:val="left" w:pos="901"/>
              </w:tabs>
              <w:autoSpaceDE w:val="0"/>
              <w:autoSpaceDN w:val="0"/>
              <w:adjustRightInd w:val="0"/>
              <w:spacing w:before="60" w:after="60"/>
              <w:rPr>
                <w:rFonts w:cs="Arial"/>
                <w:i/>
                <w:szCs w:val="18"/>
                <w:lang w:val="en-US"/>
              </w:rPr>
            </w:pPr>
            <w:proofErr w:type="spellStart"/>
            <w:r>
              <w:rPr>
                <w:rFonts w:cs="Arial"/>
                <w:i/>
                <w:szCs w:val="18"/>
                <w:lang w:val="en-US"/>
              </w:rPr>
              <w:t>Jahr</w:t>
            </w:r>
            <w:proofErr w:type="spellEnd"/>
          </w:p>
        </w:tc>
        <w:tc>
          <w:tcPr>
            <w:tcW w:w="1063" w:type="pct"/>
            <w:tcBorders>
              <w:top w:val="single" w:sz="4" w:space="0" w:color="000000"/>
              <w:left w:val="single" w:sz="4" w:space="0" w:color="auto"/>
              <w:bottom w:val="single" w:sz="4" w:space="0" w:color="000000"/>
              <w:right w:val="single" w:sz="4" w:space="0" w:color="auto"/>
            </w:tcBorders>
            <w:vAlign w:val="center"/>
          </w:tcPr>
          <w:p w14:paraId="1A036E78" w14:textId="2422ACAC" w:rsidR="00D0531C" w:rsidRPr="000132BE" w:rsidRDefault="000132BE" w:rsidP="000132BE">
            <w:pPr>
              <w:autoSpaceDE w:val="0"/>
              <w:autoSpaceDN w:val="0"/>
              <w:adjustRightInd w:val="0"/>
              <w:spacing w:before="60" w:after="60"/>
              <w:rPr>
                <w:rFonts w:cs="Arial"/>
                <w:i/>
                <w:szCs w:val="18"/>
                <w:lang w:val="en-US"/>
              </w:rPr>
            </w:pPr>
            <w:proofErr w:type="spellStart"/>
            <w:r>
              <w:rPr>
                <w:rFonts w:cs="Arial"/>
                <w:i/>
                <w:szCs w:val="18"/>
                <w:lang w:val="en-US"/>
              </w:rPr>
              <w:t>Akademischer</w:t>
            </w:r>
            <w:proofErr w:type="spellEnd"/>
            <w:r>
              <w:rPr>
                <w:rFonts w:cs="Arial"/>
                <w:i/>
                <w:szCs w:val="18"/>
                <w:lang w:val="en-US"/>
              </w:rPr>
              <w:t xml:space="preserve"> Grad</w:t>
            </w:r>
          </w:p>
        </w:tc>
        <w:tc>
          <w:tcPr>
            <w:tcW w:w="3431" w:type="pct"/>
            <w:tcBorders>
              <w:top w:val="single" w:sz="4" w:space="0" w:color="auto"/>
              <w:left w:val="single" w:sz="4" w:space="0" w:color="auto"/>
              <w:bottom w:val="single" w:sz="4" w:space="0" w:color="auto"/>
              <w:right w:val="single" w:sz="4" w:space="0" w:color="000000"/>
            </w:tcBorders>
            <w:vAlign w:val="center"/>
          </w:tcPr>
          <w:p w14:paraId="10B1A932" w14:textId="77777777" w:rsidR="00D0531C" w:rsidRPr="000132BE" w:rsidRDefault="00D0531C" w:rsidP="000132BE">
            <w:pPr>
              <w:autoSpaceDE w:val="0"/>
              <w:autoSpaceDN w:val="0"/>
              <w:adjustRightInd w:val="0"/>
              <w:spacing w:before="60" w:after="60"/>
              <w:rPr>
                <w:rFonts w:cs="Arial"/>
                <w:bCs/>
                <w:i/>
                <w:szCs w:val="18"/>
              </w:rPr>
            </w:pPr>
            <w:r w:rsidRPr="000132BE">
              <w:rPr>
                <w:rFonts w:cs="Arial"/>
                <w:bCs/>
                <w:i/>
                <w:szCs w:val="18"/>
              </w:rPr>
              <w:t>Institution</w:t>
            </w:r>
          </w:p>
        </w:tc>
      </w:tr>
    </w:tbl>
    <w:p w14:paraId="166C62CF" w14:textId="5450B042" w:rsidR="00D0531C" w:rsidRPr="000132BE" w:rsidRDefault="000132BE" w:rsidP="000132BE">
      <w:pPr>
        <w:pStyle w:val="Item"/>
        <w:tabs>
          <w:tab w:val="clear" w:pos="1418"/>
        </w:tabs>
        <w:overflowPunct/>
        <w:spacing w:before="240"/>
        <w:ind w:left="0" w:firstLine="0"/>
        <w:jc w:val="center"/>
        <w:textAlignment w:val="auto"/>
        <w:rPr>
          <w:rFonts w:cs="Arial"/>
          <w:b/>
          <w:i/>
          <w:sz w:val="18"/>
          <w:szCs w:val="18"/>
        </w:rPr>
      </w:pPr>
      <w:r w:rsidRPr="000132BE">
        <w:rPr>
          <w:rFonts w:cs="Arial"/>
          <w:b/>
          <w:i/>
          <w:sz w:val="18"/>
          <w:szCs w:val="18"/>
        </w:rPr>
        <w:t>Publikationskriterium, das der Nominierung zugrunde liegt</w:t>
      </w:r>
      <w:r w:rsidR="00D0531C" w:rsidRPr="000132BE">
        <w:rPr>
          <w:rFonts w:cs="Arial"/>
          <w:b/>
          <w:i/>
          <w:sz w:val="18"/>
          <w:szCs w:val="18"/>
        </w:rPr>
        <w:t xml:space="preserve"> (</w:t>
      </w:r>
      <w:r>
        <w:rPr>
          <w:rFonts w:cs="Arial"/>
          <w:b/>
          <w:i/>
          <w:sz w:val="18"/>
          <w:szCs w:val="18"/>
        </w:rPr>
        <w:t xml:space="preserve">bitte </w:t>
      </w:r>
      <w:r w:rsidRPr="000132BE">
        <w:rPr>
          <w:rFonts w:cs="Arial"/>
          <w:b/>
          <w:i/>
          <w:sz w:val="18"/>
          <w:szCs w:val="18"/>
          <w:u w:val="single"/>
        </w:rPr>
        <w:t>eines</w:t>
      </w:r>
      <w:r>
        <w:rPr>
          <w:rFonts w:cs="Arial"/>
          <w:b/>
          <w:i/>
          <w:sz w:val="18"/>
          <w:szCs w:val="18"/>
        </w:rPr>
        <w:t xml:space="preserve"> auswählen und mit „x“ ankreuzen)</w:t>
      </w:r>
    </w:p>
    <w:tbl>
      <w:tblPr>
        <w:tblStyle w:val="Tabellenraster"/>
        <w:tblW w:w="5000" w:type="pct"/>
        <w:tblLook w:val="04A0" w:firstRow="1" w:lastRow="0" w:firstColumn="1" w:lastColumn="0" w:noHBand="0" w:noVBand="1"/>
      </w:tblPr>
      <w:tblGrid>
        <w:gridCol w:w="735"/>
        <w:gridCol w:w="1035"/>
        <w:gridCol w:w="1854"/>
        <w:gridCol w:w="734"/>
        <w:gridCol w:w="1035"/>
        <w:gridCol w:w="1854"/>
        <w:gridCol w:w="734"/>
        <w:gridCol w:w="1035"/>
      </w:tblGrid>
      <w:tr w:rsidR="00D0531C" w14:paraId="339ADF7B" w14:textId="77777777" w:rsidTr="007D2FFC">
        <w:tc>
          <w:tcPr>
            <w:tcW w:w="408" w:type="pct"/>
            <w:vAlign w:val="center"/>
          </w:tcPr>
          <w:p w14:paraId="571763AF" w14:textId="77777777" w:rsidR="00D0531C" w:rsidRDefault="00D0531C" w:rsidP="000132BE">
            <w:pPr>
              <w:pStyle w:val="Item"/>
              <w:tabs>
                <w:tab w:val="clear" w:pos="1418"/>
              </w:tabs>
              <w:overflowPunct/>
              <w:spacing w:before="60" w:after="60"/>
              <w:ind w:left="0" w:firstLine="0"/>
              <w:textAlignment w:val="auto"/>
              <w:rPr>
                <w:rFonts w:cs="Arial"/>
                <w:bCs/>
                <w:sz w:val="18"/>
                <w:szCs w:val="18"/>
                <w:lang w:val="en-US"/>
              </w:rPr>
            </w:pPr>
            <w:proofErr w:type="spellStart"/>
            <w:r>
              <w:rPr>
                <w:rFonts w:cs="Arial"/>
                <w:bCs/>
                <w:sz w:val="18"/>
                <w:szCs w:val="18"/>
                <w:lang w:val="en-US"/>
              </w:rPr>
              <w:t>c.i</w:t>
            </w:r>
            <w:proofErr w:type="spellEnd"/>
          </w:p>
        </w:tc>
        <w:tc>
          <w:tcPr>
            <w:tcW w:w="574" w:type="pct"/>
            <w:tcBorders>
              <w:right w:val="single" w:sz="4" w:space="0" w:color="auto"/>
            </w:tcBorders>
            <w:vAlign w:val="center"/>
          </w:tcPr>
          <w:p w14:paraId="37580B2A" w14:textId="77777777" w:rsidR="00D0531C" w:rsidRDefault="00D0531C" w:rsidP="000132BE">
            <w:pPr>
              <w:pStyle w:val="Item"/>
              <w:tabs>
                <w:tab w:val="clear" w:pos="1418"/>
              </w:tabs>
              <w:overflowPunct/>
              <w:spacing w:before="60" w:after="60"/>
              <w:ind w:left="0" w:firstLine="0"/>
              <w:jc w:val="center"/>
              <w:textAlignment w:val="auto"/>
              <w:rPr>
                <w:rFonts w:cs="Arial"/>
                <w:bCs/>
                <w:sz w:val="18"/>
                <w:szCs w:val="18"/>
                <w:lang w:val="en-US"/>
              </w:rPr>
            </w:pPr>
          </w:p>
        </w:tc>
        <w:tc>
          <w:tcPr>
            <w:tcW w:w="1028" w:type="pct"/>
            <w:tcBorders>
              <w:top w:val="nil"/>
              <w:left w:val="single" w:sz="4" w:space="0" w:color="auto"/>
              <w:bottom w:val="nil"/>
              <w:right w:val="single" w:sz="4" w:space="0" w:color="auto"/>
            </w:tcBorders>
            <w:vAlign w:val="center"/>
          </w:tcPr>
          <w:p w14:paraId="47B114E3" w14:textId="16E2626D" w:rsidR="00D0531C" w:rsidRDefault="00D0531C" w:rsidP="000132BE">
            <w:pPr>
              <w:pStyle w:val="Item"/>
              <w:tabs>
                <w:tab w:val="clear" w:pos="1418"/>
              </w:tabs>
              <w:overflowPunct/>
              <w:spacing w:before="60" w:after="60"/>
              <w:ind w:left="0" w:firstLine="0"/>
              <w:jc w:val="center"/>
              <w:textAlignment w:val="auto"/>
              <w:rPr>
                <w:rFonts w:cs="Arial"/>
                <w:bCs/>
                <w:sz w:val="18"/>
                <w:szCs w:val="18"/>
                <w:lang w:val="en-US"/>
              </w:rPr>
            </w:pPr>
            <w:proofErr w:type="spellStart"/>
            <w:r>
              <w:rPr>
                <w:rFonts w:cs="Arial"/>
                <w:bCs/>
                <w:sz w:val="18"/>
                <w:szCs w:val="18"/>
                <w:lang w:val="en-US"/>
              </w:rPr>
              <w:t>o</w:t>
            </w:r>
            <w:r w:rsidR="00BC22BB">
              <w:rPr>
                <w:rFonts w:cs="Arial"/>
                <w:bCs/>
                <w:sz w:val="18"/>
                <w:szCs w:val="18"/>
                <w:lang w:val="en-US"/>
              </w:rPr>
              <w:t>der</w:t>
            </w:r>
            <w:proofErr w:type="spellEnd"/>
          </w:p>
        </w:tc>
        <w:tc>
          <w:tcPr>
            <w:tcW w:w="407" w:type="pct"/>
            <w:tcBorders>
              <w:left w:val="single" w:sz="4" w:space="0" w:color="auto"/>
            </w:tcBorders>
            <w:vAlign w:val="center"/>
          </w:tcPr>
          <w:p w14:paraId="6F7B1F01" w14:textId="77777777" w:rsidR="00D0531C" w:rsidRDefault="00D0531C" w:rsidP="000132BE">
            <w:pPr>
              <w:pStyle w:val="Item"/>
              <w:tabs>
                <w:tab w:val="clear" w:pos="1418"/>
              </w:tabs>
              <w:overflowPunct/>
              <w:spacing w:before="60" w:after="60"/>
              <w:ind w:left="0" w:firstLine="0"/>
              <w:textAlignment w:val="auto"/>
              <w:rPr>
                <w:rFonts w:cs="Arial"/>
                <w:bCs/>
                <w:sz w:val="18"/>
                <w:szCs w:val="18"/>
                <w:lang w:val="en-US"/>
              </w:rPr>
            </w:pPr>
            <w:proofErr w:type="spellStart"/>
            <w:r>
              <w:rPr>
                <w:rFonts w:cs="Arial"/>
                <w:bCs/>
                <w:sz w:val="18"/>
                <w:szCs w:val="18"/>
                <w:lang w:val="en-US"/>
              </w:rPr>
              <w:t>c.ii</w:t>
            </w:r>
            <w:proofErr w:type="spellEnd"/>
          </w:p>
        </w:tc>
        <w:tc>
          <w:tcPr>
            <w:tcW w:w="574" w:type="pct"/>
            <w:vAlign w:val="center"/>
          </w:tcPr>
          <w:p w14:paraId="616161B2" w14:textId="77777777" w:rsidR="00D0531C" w:rsidRDefault="00D0531C" w:rsidP="000132BE">
            <w:pPr>
              <w:pStyle w:val="Item"/>
              <w:tabs>
                <w:tab w:val="clear" w:pos="1418"/>
              </w:tabs>
              <w:overflowPunct/>
              <w:spacing w:before="60" w:after="60"/>
              <w:ind w:left="0" w:firstLine="0"/>
              <w:jc w:val="center"/>
              <w:textAlignment w:val="auto"/>
              <w:rPr>
                <w:rFonts w:cs="Arial"/>
                <w:bCs/>
                <w:sz w:val="18"/>
                <w:szCs w:val="18"/>
                <w:lang w:val="en-US"/>
              </w:rPr>
            </w:pPr>
          </w:p>
        </w:tc>
        <w:tc>
          <w:tcPr>
            <w:tcW w:w="1028" w:type="pct"/>
            <w:tcBorders>
              <w:top w:val="nil"/>
              <w:bottom w:val="nil"/>
            </w:tcBorders>
            <w:vAlign w:val="center"/>
          </w:tcPr>
          <w:p w14:paraId="6FEDDF13" w14:textId="1FA01506" w:rsidR="00D0531C" w:rsidRDefault="00D0531C" w:rsidP="000132BE">
            <w:pPr>
              <w:pStyle w:val="Item"/>
              <w:tabs>
                <w:tab w:val="clear" w:pos="1418"/>
              </w:tabs>
              <w:overflowPunct/>
              <w:spacing w:before="60" w:after="60"/>
              <w:ind w:left="0" w:firstLine="0"/>
              <w:jc w:val="center"/>
              <w:textAlignment w:val="auto"/>
              <w:rPr>
                <w:rFonts w:cs="Arial"/>
                <w:bCs/>
                <w:sz w:val="18"/>
                <w:szCs w:val="18"/>
                <w:lang w:val="en-US"/>
              </w:rPr>
            </w:pPr>
            <w:proofErr w:type="spellStart"/>
            <w:r>
              <w:rPr>
                <w:rFonts w:cs="Arial"/>
                <w:bCs/>
                <w:sz w:val="18"/>
                <w:szCs w:val="18"/>
                <w:lang w:val="en-US"/>
              </w:rPr>
              <w:t>o</w:t>
            </w:r>
            <w:r w:rsidR="00BC22BB">
              <w:rPr>
                <w:rFonts w:cs="Arial"/>
                <w:bCs/>
                <w:sz w:val="18"/>
                <w:szCs w:val="18"/>
                <w:lang w:val="en-US"/>
              </w:rPr>
              <w:t>der</w:t>
            </w:r>
            <w:proofErr w:type="spellEnd"/>
          </w:p>
        </w:tc>
        <w:tc>
          <w:tcPr>
            <w:tcW w:w="407" w:type="pct"/>
            <w:vAlign w:val="center"/>
          </w:tcPr>
          <w:p w14:paraId="1393CDF2" w14:textId="77777777" w:rsidR="00D0531C" w:rsidRDefault="00D0531C" w:rsidP="000132BE">
            <w:pPr>
              <w:pStyle w:val="Item"/>
              <w:tabs>
                <w:tab w:val="clear" w:pos="1418"/>
              </w:tabs>
              <w:overflowPunct/>
              <w:spacing w:before="60" w:after="60"/>
              <w:ind w:left="0" w:firstLine="0"/>
              <w:textAlignment w:val="auto"/>
              <w:rPr>
                <w:rFonts w:cs="Arial"/>
                <w:bCs/>
                <w:sz w:val="18"/>
                <w:szCs w:val="18"/>
                <w:lang w:val="en-US"/>
              </w:rPr>
            </w:pPr>
            <w:proofErr w:type="spellStart"/>
            <w:r>
              <w:rPr>
                <w:rFonts w:cs="Arial"/>
                <w:bCs/>
                <w:sz w:val="18"/>
                <w:szCs w:val="18"/>
                <w:lang w:val="en-US"/>
              </w:rPr>
              <w:t>c.iii</w:t>
            </w:r>
            <w:proofErr w:type="spellEnd"/>
          </w:p>
        </w:tc>
        <w:tc>
          <w:tcPr>
            <w:tcW w:w="574" w:type="pct"/>
            <w:vAlign w:val="center"/>
          </w:tcPr>
          <w:p w14:paraId="28508213" w14:textId="77777777" w:rsidR="00D0531C" w:rsidRDefault="00D0531C" w:rsidP="000132BE">
            <w:pPr>
              <w:pStyle w:val="Item"/>
              <w:tabs>
                <w:tab w:val="clear" w:pos="1418"/>
              </w:tabs>
              <w:overflowPunct/>
              <w:spacing w:before="60" w:after="60"/>
              <w:ind w:left="0" w:firstLine="0"/>
              <w:jc w:val="center"/>
              <w:textAlignment w:val="auto"/>
              <w:rPr>
                <w:rFonts w:cs="Arial"/>
                <w:bCs/>
                <w:sz w:val="18"/>
                <w:szCs w:val="18"/>
                <w:lang w:val="en-US"/>
              </w:rPr>
            </w:pPr>
          </w:p>
        </w:tc>
      </w:tr>
    </w:tbl>
    <w:p w14:paraId="579718C2" w14:textId="766471C0" w:rsidR="000132BE" w:rsidRPr="000132BE" w:rsidRDefault="000132BE" w:rsidP="000132BE">
      <w:pPr>
        <w:pStyle w:val="Item"/>
        <w:tabs>
          <w:tab w:val="clear" w:pos="1418"/>
        </w:tabs>
        <w:overflowPunct/>
        <w:spacing w:before="240"/>
        <w:ind w:left="0" w:firstLine="0"/>
        <w:jc w:val="both"/>
        <w:textAlignment w:val="auto"/>
        <w:rPr>
          <w:rFonts w:cs="Arial"/>
          <w:b/>
          <w:i/>
          <w:sz w:val="18"/>
          <w:szCs w:val="18"/>
        </w:rPr>
      </w:pPr>
      <w:r>
        <w:rPr>
          <w:rFonts w:cs="Arial"/>
          <w:b/>
          <w:i/>
          <w:sz w:val="18"/>
          <w:szCs w:val="18"/>
        </w:rPr>
        <w:t>Sollte die</w:t>
      </w:r>
      <w:r w:rsidRPr="000132BE">
        <w:rPr>
          <w:rFonts w:cs="Arial"/>
          <w:b/>
          <w:i/>
          <w:sz w:val="18"/>
          <w:szCs w:val="18"/>
        </w:rPr>
        <w:t xml:space="preserve"> Nominierung die Kriterien für eine Vollmitgliedschaft nicht erfüll</w:t>
      </w:r>
      <w:r>
        <w:rPr>
          <w:rFonts w:cs="Arial"/>
          <w:b/>
          <w:i/>
          <w:sz w:val="18"/>
          <w:szCs w:val="18"/>
        </w:rPr>
        <w:t>en,</w:t>
      </w:r>
      <w:r w:rsidRPr="000132BE">
        <w:rPr>
          <w:rFonts w:cs="Arial"/>
          <w:b/>
          <w:i/>
          <w:sz w:val="18"/>
          <w:szCs w:val="18"/>
        </w:rPr>
        <w:t xml:space="preserve"> erteilen Sie dem </w:t>
      </w:r>
      <w:r>
        <w:rPr>
          <w:rFonts w:cs="Arial"/>
          <w:b/>
          <w:i/>
          <w:sz w:val="18"/>
          <w:szCs w:val="18"/>
        </w:rPr>
        <w:t>Komitee</w:t>
      </w:r>
      <w:r w:rsidRPr="000132BE">
        <w:rPr>
          <w:rFonts w:cs="Arial"/>
          <w:b/>
          <w:i/>
          <w:sz w:val="18"/>
          <w:szCs w:val="18"/>
        </w:rPr>
        <w:t xml:space="preserve"> die Erlaubnis, sie </w:t>
      </w:r>
      <w:r>
        <w:rPr>
          <w:rFonts w:cs="Arial"/>
          <w:b/>
          <w:i/>
          <w:sz w:val="18"/>
          <w:szCs w:val="18"/>
        </w:rPr>
        <w:t>unter der „Assoziierten Mitgliedschaft“ zu begutachten? (Bitte mit „x“ ankreuzen)</w:t>
      </w:r>
    </w:p>
    <w:tbl>
      <w:tblPr>
        <w:tblStyle w:val="Tabellenraster"/>
        <w:tblW w:w="4018" w:type="pct"/>
        <w:tblLook w:val="04A0" w:firstRow="1" w:lastRow="0" w:firstColumn="1" w:lastColumn="0" w:noHBand="0" w:noVBand="1"/>
      </w:tblPr>
      <w:tblGrid>
        <w:gridCol w:w="1855"/>
        <w:gridCol w:w="734"/>
        <w:gridCol w:w="1035"/>
        <w:gridCol w:w="1856"/>
        <w:gridCol w:w="734"/>
        <w:gridCol w:w="1035"/>
      </w:tblGrid>
      <w:tr w:rsidR="00D0531C" w14:paraId="120D2CB5" w14:textId="77777777" w:rsidTr="007D2FFC">
        <w:tc>
          <w:tcPr>
            <w:tcW w:w="1279" w:type="pct"/>
            <w:tcBorders>
              <w:top w:val="nil"/>
              <w:left w:val="nil"/>
              <w:bottom w:val="nil"/>
              <w:right w:val="single" w:sz="4" w:space="0" w:color="auto"/>
            </w:tcBorders>
            <w:vAlign w:val="center"/>
          </w:tcPr>
          <w:p w14:paraId="54537D68" w14:textId="77777777" w:rsidR="00D0531C" w:rsidRPr="000132BE" w:rsidRDefault="00D0531C" w:rsidP="000132BE">
            <w:pPr>
              <w:pStyle w:val="Item"/>
              <w:tabs>
                <w:tab w:val="clear" w:pos="1418"/>
              </w:tabs>
              <w:overflowPunct/>
              <w:spacing w:before="60" w:after="60"/>
              <w:ind w:left="0" w:firstLine="0"/>
              <w:jc w:val="center"/>
              <w:textAlignment w:val="auto"/>
              <w:rPr>
                <w:rFonts w:cs="Arial"/>
                <w:bCs/>
                <w:sz w:val="18"/>
                <w:szCs w:val="18"/>
              </w:rPr>
            </w:pPr>
          </w:p>
        </w:tc>
        <w:tc>
          <w:tcPr>
            <w:tcW w:w="506" w:type="pct"/>
            <w:tcBorders>
              <w:left w:val="single" w:sz="4" w:space="0" w:color="auto"/>
            </w:tcBorders>
            <w:vAlign w:val="center"/>
          </w:tcPr>
          <w:p w14:paraId="21FED76C" w14:textId="33BC1A3E" w:rsidR="00D0531C" w:rsidRDefault="000A3EEE" w:rsidP="000132BE">
            <w:pPr>
              <w:pStyle w:val="Item"/>
              <w:tabs>
                <w:tab w:val="clear" w:pos="1418"/>
              </w:tabs>
              <w:overflowPunct/>
              <w:spacing w:before="60" w:after="60"/>
              <w:ind w:left="0" w:firstLine="0"/>
              <w:textAlignment w:val="auto"/>
              <w:rPr>
                <w:rFonts w:cs="Arial"/>
                <w:bCs/>
                <w:sz w:val="18"/>
                <w:szCs w:val="18"/>
                <w:lang w:val="en-US"/>
              </w:rPr>
            </w:pPr>
            <w:r>
              <w:rPr>
                <w:rFonts w:cs="Arial"/>
                <w:bCs/>
                <w:sz w:val="18"/>
                <w:szCs w:val="18"/>
                <w:lang w:val="en-US"/>
              </w:rPr>
              <w:t>ja</w:t>
            </w:r>
          </w:p>
        </w:tc>
        <w:tc>
          <w:tcPr>
            <w:tcW w:w="714" w:type="pct"/>
            <w:vAlign w:val="center"/>
          </w:tcPr>
          <w:p w14:paraId="489B1F81" w14:textId="77777777" w:rsidR="00D0531C" w:rsidRDefault="00D0531C" w:rsidP="000132BE">
            <w:pPr>
              <w:pStyle w:val="Item"/>
              <w:tabs>
                <w:tab w:val="clear" w:pos="1418"/>
              </w:tabs>
              <w:overflowPunct/>
              <w:spacing w:before="60" w:after="60"/>
              <w:ind w:left="0" w:firstLine="0"/>
              <w:jc w:val="center"/>
              <w:textAlignment w:val="auto"/>
              <w:rPr>
                <w:rFonts w:cs="Arial"/>
                <w:bCs/>
                <w:sz w:val="18"/>
                <w:szCs w:val="18"/>
                <w:lang w:val="en-US"/>
              </w:rPr>
            </w:pPr>
          </w:p>
        </w:tc>
        <w:tc>
          <w:tcPr>
            <w:tcW w:w="1279" w:type="pct"/>
            <w:tcBorders>
              <w:top w:val="nil"/>
              <w:bottom w:val="nil"/>
            </w:tcBorders>
            <w:vAlign w:val="center"/>
          </w:tcPr>
          <w:p w14:paraId="02146678" w14:textId="77777777" w:rsidR="00D0531C" w:rsidRDefault="00D0531C" w:rsidP="000132BE">
            <w:pPr>
              <w:pStyle w:val="Item"/>
              <w:tabs>
                <w:tab w:val="clear" w:pos="1418"/>
              </w:tabs>
              <w:overflowPunct/>
              <w:spacing w:before="60" w:after="60"/>
              <w:ind w:left="0" w:firstLine="0"/>
              <w:jc w:val="center"/>
              <w:textAlignment w:val="auto"/>
              <w:rPr>
                <w:rFonts w:cs="Arial"/>
                <w:bCs/>
                <w:sz w:val="18"/>
                <w:szCs w:val="18"/>
                <w:lang w:val="en-US"/>
              </w:rPr>
            </w:pPr>
          </w:p>
        </w:tc>
        <w:tc>
          <w:tcPr>
            <w:tcW w:w="506" w:type="pct"/>
            <w:vAlign w:val="center"/>
          </w:tcPr>
          <w:p w14:paraId="63ABAB76" w14:textId="3B70D43F" w:rsidR="00D0531C" w:rsidRDefault="00D0531C" w:rsidP="000132BE">
            <w:pPr>
              <w:pStyle w:val="Item"/>
              <w:tabs>
                <w:tab w:val="clear" w:pos="1418"/>
              </w:tabs>
              <w:overflowPunct/>
              <w:spacing w:before="60" w:after="60"/>
              <w:ind w:left="0" w:firstLine="0"/>
              <w:textAlignment w:val="auto"/>
              <w:rPr>
                <w:rFonts w:cs="Arial"/>
                <w:bCs/>
                <w:sz w:val="18"/>
                <w:szCs w:val="18"/>
                <w:lang w:val="en-US"/>
              </w:rPr>
            </w:pPr>
            <w:proofErr w:type="spellStart"/>
            <w:r>
              <w:rPr>
                <w:rFonts w:cs="Arial"/>
                <w:bCs/>
                <w:sz w:val="18"/>
                <w:szCs w:val="18"/>
                <w:lang w:val="en-US"/>
              </w:rPr>
              <w:t>n</w:t>
            </w:r>
            <w:r w:rsidR="000A3EEE">
              <w:rPr>
                <w:rFonts w:cs="Arial"/>
                <w:bCs/>
                <w:sz w:val="18"/>
                <w:szCs w:val="18"/>
                <w:lang w:val="en-US"/>
              </w:rPr>
              <w:t>ein</w:t>
            </w:r>
            <w:proofErr w:type="spellEnd"/>
          </w:p>
        </w:tc>
        <w:tc>
          <w:tcPr>
            <w:tcW w:w="714" w:type="pct"/>
            <w:vAlign w:val="center"/>
          </w:tcPr>
          <w:p w14:paraId="4BDDAB9B" w14:textId="77777777" w:rsidR="00D0531C" w:rsidRDefault="00D0531C" w:rsidP="000132BE">
            <w:pPr>
              <w:pStyle w:val="Item"/>
              <w:tabs>
                <w:tab w:val="clear" w:pos="1418"/>
              </w:tabs>
              <w:overflowPunct/>
              <w:spacing w:before="60" w:after="60"/>
              <w:ind w:left="0" w:firstLine="0"/>
              <w:jc w:val="center"/>
              <w:textAlignment w:val="auto"/>
              <w:rPr>
                <w:rFonts w:cs="Arial"/>
                <w:bCs/>
                <w:sz w:val="18"/>
                <w:szCs w:val="18"/>
                <w:lang w:val="en-US"/>
              </w:rPr>
            </w:pPr>
          </w:p>
        </w:tc>
      </w:tr>
    </w:tbl>
    <w:p w14:paraId="3314E85F" w14:textId="32160518" w:rsidR="00852C59" w:rsidRDefault="00852C59" w:rsidP="000132BE">
      <w:pPr>
        <w:pStyle w:val="Item"/>
        <w:tabs>
          <w:tab w:val="clear" w:pos="1418"/>
        </w:tabs>
        <w:overflowPunct/>
        <w:spacing w:before="240"/>
        <w:ind w:left="0" w:firstLine="0"/>
        <w:jc w:val="center"/>
        <w:textAlignment w:val="auto"/>
        <w:rPr>
          <w:rFonts w:cs="Arial"/>
          <w:b/>
          <w:i/>
          <w:sz w:val="18"/>
          <w:szCs w:val="18"/>
          <w:lang w:val="en-US"/>
        </w:rPr>
      </w:pPr>
      <w:proofErr w:type="spellStart"/>
      <w:r>
        <w:rPr>
          <w:rFonts w:cs="Arial"/>
          <w:b/>
          <w:i/>
          <w:sz w:val="18"/>
          <w:szCs w:val="18"/>
          <w:lang w:val="en-US"/>
        </w:rPr>
        <w:t>Bedeutendste</w:t>
      </w:r>
      <w:proofErr w:type="spellEnd"/>
      <w:r>
        <w:rPr>
          <w:rFonts w:cs="Arial"/>
          <w:b/>
          <w:i/>
          <w:sz w:val="18"/>
          <w:szCs w:val="18"/>
          <w:lang w:val="en-US"/>
        </w:rPr>
        <w:t xml:space="preserve"> </w:t>
      </w:r>
      <w:proofErr w:type="spellStart"/>
      <w:r>
        <w:rPr>
          <w:rFonts w:cs="Arial"/>
          <w:b/>
          <w:i/>
          <w:sz w:val="18"/>
          <w:szCs w:val="18"/>
          <w:lang w:val="en-US"/>
        </w:rPr>
        <w:t>Forschungspublikationen</w:t>
      </w:r>
      <w:proofErr w:type="spellEnd"/>
    </w:p>
    <w:p w14:paraId="1E78D59A" w14:textId="56AC0961" w:rsidR="00D0531C" w:rsidRPr="00852C59" w:rsidRDefault="00D0531C" w:rsidP="000132BE">
      <w:pPr>
        <w:pStyle w:val="Item"/>
        <w:tabs>
          <w:tab w:val="clear" w:pos="1418"/>
        </w:tabs>
        <w:overflowPunct/>
        <w:spacing w:before="240"/>
        <w:ind w:left="0" w:firstLine="0"/>
        <w:jc w:val="center"/>
        <w:textAlignment w:val="auto"/>
        <w:rPr>
          <w:rFonts w:cs="Arial"/>
          <w:i/>
          <w:sz w:val="18"/>
          <w:szCs w:val="18"/>
        </w:rPr>
      </w:pPr>
      <w:r w:rsidRPr="00852C59">
        <w:rPr>
          <w:rFonts w:cs="Arial"/>
          <w:sz w:val="18"/>
          <w:szCs w:val="18"/>
        </w:rPr>
        <w:t>(</w:t>
      </w:r>
      <w:r w:rsidR="00852C59" w:rsidRPr="00852C59">
        <w:rPr>
          <w:rFonts w:cs="Arial"/>
          <w:sz w:val="18"/>
          <w:szCs w:val="18"/>
        </w:rPr>
        <w:t xml:space="preserve">lediglich </w:t>
      </w:r>
      <w:r w:rsidR="00852C59" w:rsidRPr="00852C59">
        <w:rPr>
          <w:rFonts w:cs="Arial"/>
          <w:sz w:val="18"/>
          <w:szCs w:val="18"/>
          <w:u w:val="single"/>
        </w:rPr>
        <w:t>bereits publizierte</w:t>
      </w:r>
      <w:r w:rsidR="00852C59">
        <w:rPr>
          <w:rFonts w:cs="Arial"/>
          <w:sz w:val="18"/>
          <w:szCs w:val="18"/>
        </w:rPr>
        <w:t xml:space="preserve"> </w:t>
      </w:r>
      <w:proofErr w:type="gramStart"/>
      <w:r w:rsidR="00852C59" w:rsidRPr="00852C59">
        <w:rPr>
          <w:rFonts w:cs="Arial"/>
          <w:i/>
          <w:sz w:val="18"/>
          <w:szCs w:val="18"/>
        </w:rPr>
        <w:t>Forschungsmonogra</w:t>
      </w:r>
      <w:r w:rsidR="005D4BCA">
        <w:rPr>
          <w:rFonts w:cs="Arial"/>
          <w:i/>
          <w:sz w:val="18"/>
          <w:szCs w:val="18"/>
        </w:rPr>
        <w:t>ph</w:t>
      </w:r>
      <w:r w:rsidR="00852C59" w:rsidRPr="00852C59">
        <w:rPr>
          <w:rFonts w:cs="Arial"/>
          <w:i/>
          <w:sz w:val="18"/>
          <w:szCs w:val="18"/>
        </w:rPr>
        <w:t>ien</w:t>
      </w:r>
      <w:proofErr w:type="gramEnd"/>
      <w:r w:rsidR="00852C59" w:rsidRPr="00852C59">
        <w:rPr>
          <w:rFonts w:cs="Arial"/>
          <w:i/>
          <w:sz w:val="18"/>
          <w:szCs w:val="18"/>
        </w:rPr>
        <w:t xml:space="preserve">, Forschungsartikel </w:t>
      </w:r>
      <w:r w:rsidR="00852C59" w:rsidRPr="00852C59">
        <w:rPr>
          <w:rFonts w:cs="Arial"/>
          <w:sz w:val="18"/>
          <w:szCs w:val="18"/>
        </w:rPr>
        <w:t xml:space="preserve">und </w:t>
      </w:r>
      <w:r w:rsidR="00852C59" w:rsidRPr="00852C59">
        <w:rPr>
          <w:rFonts w:cs="Arial"/>
          <w:i/>
          <w:sz w:val="18"/>
          <w:szCs w:val="18"/>
        </w:rPr>
        <w:t>Forschungsbeiträge</w:t>
      </w:r>
      <w:r w:rsidRPr="00852C59">
        <w:rPr>
          <w:rFonts w:cs="Arial"/>
          <w:sz w:val="18"/>
          <w:szCs w:val="18"/>
        </w:rPr>
        <w:t>)</w:t>
      </w:r>
    </w:p>
    <w:p w14:paraId="1CA7311D" w14:textId="243A29A9" w:rsidR="00D0531C" w:rsidRPr="00852C59" w:rsidRDefault="00852C59" w:rsidP="000132BE">
      <w:pPr>
        <w:pStyle w:val="Heading"/>
        <w:ind w:left="0" w:firstLine="0"/>
        <w:rPr>
          <w:lang w:val="de-DE"/>
        </w:rPr>
      </w:pPr>
      <w:proofErr w:type="gramStart"/>
      <w:r w:rsidRPr="00852C59">
        <w:rPr>
          <w:lang w:val="de-DE"/>
        </w:rPr>
        <w:t>Forschungsmonogra</w:t>
      </w:r>
      <w:r w:rsidR="005D4BCA">
        <w:rPr>
          <w:lang w:val="de-DE"/>
        </w:rPr>
        <w:t>phi</w:t>
      </w:r>
      <w:r w:rsidRPr="00852C59">
        <w:rPr>
          <w:lang w:val="de-DE"/>
        </w:rPr>
        <w:t>en</w:t>
      </w:r>
      <w:proofErr w:type="gramEnd"/>
      <w:r w:rsidR="00D0531C" w:rsidRPr="00852C59">
        <w:rPr>
          <w:b w:val="0"/>
          <w:u w:val="none"/>
          <w:lang w:val="de-DE"/>
        </w:rPr>
        <w:t xml:space="preserve"> (</w:t>
      </w:r>
      <w:r w:rsidRPr="00852C59">
        <w:rPr>
          <w:b w:val="0"/>
          <w:u w:val="none"/>
          <w:lang w:val="de-DE"/>
        </w:rPr>
        <w:t>inkl. Seitenanzahl</w:t>
      </w:r>
      <w:r w:rsidR="00D0531C" w:rsidRPr="00852C59">
        <w:rPr>
          <w:b w:val="0"/>
          <w:u w:val="none"/>
          <w:lang w:val="de-DE"/>
        </w:rPr>
        <w:t>):</w:t>
      </w:r>
    </w:p>
    <w:p w14:paraId="45A60FD4" w14:textId="77777777" w:rsidR="00852C59" w:rsidRDefault="00852C59" w:rsidP="000132BE">
      <w:pPr>
        <w:pStyle w:val="Heading"/>
        <w:ind w:left="0" w:firstLine="0"/>
        <w:rPr>
          <w:lang w:val="de-AT"/>
        </w:rPr>
      </w:pPr>
    </w:p>
    <w:p w14:paraId="7A6700FC" w14:textId="6EE44132" w:rsidR="00D0531C" w:rsidRPr="00852C59" w:rsidRDefault="00852C59" w:rsidP="000132BE">
      <w:pPr>
        <w:pStyle w:val="Heading"/>
        <w:ind w:left="0" w:firstLine="0"/>
        <w:rPr>
          <w:lang w:val="de-DE"/>
        </w:rPr>
      </w:pPr>
      <w:r w:rsidRPr="00FB7B93">
        <w:rPr>
          <w:lang w:val="de-AT"/>
        </w:rPr>
        <w:t xml:space="preserve">Forschungsartikel </w:t>
      </w:r>
      <w:r>
        <w:rPr>
          <w:lang w:val="de-AT"/>
        </w:rPr>
        <w:t>in bedeutenden wissenschaftlichen Zeitschriften</w:t>
      </w:r>
      <w:r w:rsidR="00D0531C" w:rsidRPr="00852C59">
        <w:rPr>
          <w:lang w:val="de-DE"/>
        </w:rPr>
        <w:t>:</w:t>
      </w:r>
    </w:p>
    <w:p w14:paraId="5C9DBD3B" w14:textId="77777777" w:rsidR="00D0531C" w:rsidRPr="00E338A7" w:rsidRDefault="00D0531C" w:rsidP="000132BE">
      <w:pPr>
        <w:pStyle w:val="Heading"/>
        <w:ind w:left="0" w:firstLine="0"/>
        <w:rPr>
          <w:lang w:val="de-BE"/>
        </w:rPr>
      </w:pPr>
    </w:p>
    <w:p w14:paraId="2A7159AD" w14:textId="2EDCFD0A" w:rsidR="00D0531C" w:rsidRPr="00852C59" w:rsidRDefault="00852C59" w:rsidP="000132BE">
      <w:pPr>
        <w:pStyle w:val="Heading"/>
        <w:ind w:left="0" w:firstLine="0"/>
        <w:rPr>
          <w:lang w:val="de-DE"/>
        </w:rPr>
      </w:pPr>
      <w:r>
        <w:rPr>
          <w:lang w:val="de-DE"/>
        </w:rPr>
        <w:t>Forschungsbeiträge in wissenschaftlichen Sammelbänden</w:t>
      </w:r>
      <w:r w:rsidR="00D0531C" w:rsidRPr="00852C59">
        <w:rPr>
          <w:lang w:val="de-DE"/>
        </w:rPr>
        <w:t>:</w:t>
      </w:r>
    </w:p>
    <w:p w14:paraId="598A0223" w14:textId="77777777" w:rsidR="00D0531C" w:rsidRPr="00852C59" w:rsidRDefault="00D0531C" w:rsidP="000132BE">
      <w:pPr>
        <w:pStyle w:val="Heading"/>
        <w:ind w:left="0" w:firstLine="0"/>
        <w:rPr>
          <w:lang w:val="de-DE"/>
        </w:rPr>
      </w:pPr>
    </w:p>
    <w:p w14:paraId="1E80CCB6" w14:textId="78627890" w:rsidR="00D0531C" w:rsidRPr="00852C59" w:rsidRDefault="00852C59" w:rsidP="000132BE">
      <w:pPr>
        <w:pStyle w:val="Heading"/>
        <w:ind w:left="0" w:firstLine="0"/>
        <w:rPr>
          <w:lang w:val="de-DE"/>
        </w:rPr>
      </w:pPr>
      <w:r w:rsidRPr="00852C59">
        <w:rPr>
          <w:lang w:val="de-DE"/>
        </w:rPr>
        <w:t>Weitere bedeutende Forschungspublikationen</w:t>
      </w:r>
      <w:r w:rsidR="00D0531C" w:rsidRPr="00852C59">
        <w:rPr>
          <w:lang w:val="de-DE"/>
        </w:rPr>
        <w:t>:</w:t>
      </w:r>
    </w:p>
    <w:p w14:paraId="4E3A2D58" w14:textId="77777777" w:rsidR="00D0531C" w:rsidRPr="00852C59" w:rsidRDefault="00D0531C" w:rsidP="000132BE">
      <w:pPr>
        <w:rPr>
          <w:rFonts w:cs="Arial"/>
          <w:szCs w:val="18"/>
          <w:lang w:val="de-DE" w:eastAsia="en-US"/>
        </w:rPr>
      </w:pPr>
    </w:p>
    <w:p w14:paraId="28EA70E5" w14:textId="77777777" w:rsidR="00D0531C" w:rsidRPr="00852C59" w:rsidRDefault="00D0531C" w:rsidP="000132BE">
      <w:pPr>
        <w:rPr>
          <w:rFonts w:cs="Arial"/>
          <w:szCs w:val="18"/>
          <w:lang w:val="de-DE" w:eastAsia="en-US"/>
        </w:rPr>
      </w:pPr>
      <w:r w:rsidRPr="00852C59">
        <w:rPr>
          <w:rFonts w:cs="Arial"/>
          <w:szCs w:val="18"/>
          <w:lang w:val="de-DE" w:eastAsia="en-US"/>
        </w:rPr>
        <w:br w:type="page"/>
      </w:r>
    </w:p>
    <w:p w14:paraId="44F9D88F" w14:textId="68DCB020" w:rsidR="00D0531C" w:rsidRPr="002D6BCD" w:rsidRDefault="00D0531C" w:rsidP="000132BE">
      <w:pPr>
        <w:jc w:val="center"/>
        <w:rPr>
          <w:b/>
          <w:szCs w:val="18"/>
          <w:lang w:val="de-DE"/>
        </w:rPr>
      </w:pPr>
      <w:r w:rsidRPr="002D6BCD">
        <w:rPr>
          <w:b/>
          <w:szCs w:val="18"/>
          <w:lang w:val="de-DE"/>
        </w:rPr>
        <w:lastRenderedPageBreak/>
        <w:t xml:space="preserve">B. </w:t>
      </w:r>
      <w:r w:rsidR="002D6BCD" w:rsidRPr="002D6BCD">
        <w:rPr>
          <w:b/>
          <w:szCs w:val="18"/>
          <w:lang w:val="de-DE"/>
        </w:rPr>
        <w:t xml:space="preserve">Gemeinsames oder </w:t>
      </w:r>
      <w:r w:rsidR="00BB5DD0">
        <w:rPr>
          <w:b/>
          <w:szCs w:val="18"/>
          <w:lang w:val="de-DE"/>
        </w:rPr>
        <w:t>zwei getrennte</w:t>
      </w:r>
      <w:r w:rsidR="002D6BCD" w:rsidRPr="002D6BCD">
        <w:rPr>
          <w:b/>
          <w:szCs w:val="18"/>
          <w:lang w:val="de-DE"/>
        </w:rPr>
        <w:t xml:space="preserve"> Empf</w:t>
      </w:r>
      <w:r w:rsidR="002D6BCD">
        <w:rPr>
          <w:b/>
          <w:szCs w:val="18"/>
          <w:lang w:val="de-DE"/>
        </w:rPr>
        <w:t>ehlungsschreiben</w:t>
      </w:r>
    </w:p>
    <w:p w14:paraId="3FF5B7D9" w14:textId="6CCA8105" w:rsidR="00D0531C" w:rsidRPr="001A0AA1" w:rsidRDefault="00D0531C" w:rsidP="000132BE">
      <w:pPr>
        <w:jc w:val="center"/>
        <w:rPr>
          <w:rFonts w:cs="Arial"/>
          <w:i/>
          <w:iCs/>
          <w:szCs w:val="18"/>
          <w:lang w:val="de-DE" w:eastAsia="en-US"/>
        </w:rPr>
      </w:pPr>
      <w:r w:rsidRPr="001A0AA1">
        <w:rPr>
          <w:rFonts w:cs="Arial"/>
          <w:i/>
          <w:iCs/>
          <w:szCs w:val="18"/>
          <w:lang w:val="de-DE" w:eastAsia="en-US"/>
        </w:rPr>
        <w:t>(</w:t>
      </w:r>
      <w:r w:rsidR="001A0AA1" w:rsidRPr="001A0AA1">
        <w:rPr>
          <w:rFonts w:cs="Arial"/>
          <w:i/>
          <w:iCs/>
          <w:szCs w:val="18"/>
          <w:lang w:val="de-DE" w:eastAsia="en-US"/>
        </w:rPr>
        <w:t xml:space="preserve">Zur Begründung und Formulierung starker Argumente für eine Aufnahme bitte </w:t>
      </w:r>
      <w:r w:rsidR="00BB5DD0" w:rsidRPr="001A0AA1">
        <w:rPr>
          <w:rFonts w:cs="Arial"/>
          <w:i/>
          <w:iCs/>
          <w:szCs w:val="18"/>
          <w:lang w:val="de-DE" w:eastAsia="en-US"/>
        </w:rPr>
        <w:t xml:space="preserve">die </w:t>
      </w:r>
      <w:r w:rsidR="00BB5DD0" w:rsidRPr="001A0AA1">
        <w:rPr>
          <w:rFonts w:cs="Arial"/>
          <w:i/>
          <w:iCs/>
          <w:szCs w:val="18"/>
          <w:lang w:val="de-DE"/>
        </w:rPr>
        <w:t>spezifischen Voraussetzungen</w:t>
      </w:r>
      <w:r w:rsidR="001A0AA1" w:rsidRPr="001A0AA1">
        <w:rPr>
          <w:rFonts w:cs="Arial"/>
          <w:i/>
          <w:iCs/>
          <w:szCs w:val="18"/>
          <w:lang w:val="de-DE"/>
        </w:rPr>
        <w:t xml:space="preserve"> unter a–g berücksichtigen!</w:t>
      </w:r>
      <w:r w:rsidRPr="001A0AA1">
        <w:rPr>
          <w:rFonts w:cs="Arial"/>
          <w:i/>
          <w:iCs/>
          <w:szCs w:val="18"/>
          <w:lang w:val="de-DE"/>
        </w:rPr>
        <w:t>)</w:t>
      </w:r>
    </w:p>
    <w:p w14:paraId="5CEE6C10" w14:textId="77777777" w:rsidR="00D0531C" w:rsidRPr="001A0AA1" w:rsidRDefault="00D0531C" w:rsidP="000132BE">
      <w:pPr>
        <w:spacing w:after="0"/>
        <w:rPr>
          <w:rFonts w:cs="Arial"/>
          <w:szCs w:val="18"/>
          <w:lang w:val="de-DE" w:eastAsia="en-US"/>
        </w:rPr>
      </w:pPr>
      <w:r w:rsidRPr="001A0AA1">
        <w:rPr>
          <w:rFonts w:cs="Arial"/>
          <w:szCs w:val="18"/>
          <w:lang w:val="de-DE" w:eastAsia="en-US"/>
        </w:rPr>
        <w:br w:type="page"/>
      </w:r>
    </w:p>
    <w:p w14:paraId="41B4950D" w14:textId="73FE00F3" w:rsidR="00D0531C" w:rsidRPr="00063ADC" w:rsidRDefault="00D0531C" w:rsidP="000132BE">
      <w:pPr>
        <w:jc w:val="center"/>
        <w:rPr>
          <w:b/>
          <w:szCs w:val="18"/>
          <w:lang w:val="de-DE"/>
        </w:rPr>
      </w:pPr>
      <w:r w:rsidRPr="00063ADC">
        <w:rPr>
          <w:b/>
          <w:szCs w:val="18"/>
          <w:lang w:val="de-DE"/>
        </w:rPr>
        <w:lastRenderedPageBreak/>
        <w:t xml:space="preserve">C. </w:t>
      </w:r>
      <w:r w:rsidR="006F19AA" w:rsidRPr="006F19AA">
        <w:rPr>
          <w:rFonts w:cs="Arial"/>
          <w:b/>
          <w:szCs w:val="18"/>
          <w:lang w:val="de-AT"/>
        </w:rPr>
        <w:t>Kurzer akademischer Lebenslauf</w:t>
      </w:r>
    </w:p>
    <w:p w14:paraId="47C6FB80" w14:textId="77777777" w:rsidR="00D0531C" w:rsidRPr="00063ADC" w:rsidRDefault="00D0531C" w:rsidP="000132BE">
      <w:pPr>
        <w:rPr>
          <w:rFonts w:cs="Arial"/>
          <w:szCs w:val="18"/>
          <w:lang w:val="de-DE" w:eastAsia="en-US"/>
        </w:rPr>
      </w:pPr>
    </w:p>
    <w:p w14:paraId="37AB26EE" w14:textId="77777777" w:rsidR="00D0531C" w:rsidRPr="00063ADC" w:rsidRDefault="00D0531C" w:rsidP="000132BE">
      <w:pPr>
        <w:spacing w:after="0"/>
        <w:rPr>
          <w:rFonts w:cs="Arial"/>
          <w:szCs w:val="18"/>
          <w:lang w:val="de-DE" w:eastAsia="en-US"/>
        </w:rPr>
      </w:pPr>
      <w:r w:rsidRPr="00063ADC">
        <w:rPr>
          <w:rFonts w:cs="Arial"/>
          <w:szCs w:val="18"/>
          <w:lang w:val="de-DE" w:eastAsia="en-US"/>
        </w:rPr>
        <w:br w:type="page"/>
      </w:r>
    </w:p>
    <w:p w14:paraId="3C01529A" w14:textId="33D3915E" w:rsidR="00D0531C" w:rsidRPr="00063ADC" w:rsidRDefault="00D0531C" w:rsidP="000132BE">
      <w:pPr>
        <w:jc w:val="center"/>
        <w:rPr>
          <w:b/>
          <w:szCs w:val="18"/>
          <w:lang w:val="de-DE"/>
        </w:rPr>
      </w:pPr>
      <w:r w:rsidRPr="00063ADC">
        <w:rPr>
          <w:b/>
          <w:szCs w:val="18"/>
          <w:lang w:val="de-DE"/>
        </w:rPr>
        <w:lastRenderedPageBreak/>
        <w:t xml:space="preserve">D. </w:t>
      </w:r>
      <w:r w:rsidR="00063ADC" w:rsidRPr="00063ADC">
        <w:rPr>
          <w:b/>
          <w:szCs w:val="18"/>
          <w:lang w:val="de-DE"/>
        </w:rPr>
        <w:t xml:space="preserve">Vollständige </w:t>
      </w:r>
      <w:r w:rsidR="00063ADC">
        <w:rPr>
          <w:b/>
          <w:szCs w:val="18"/>
          <w:lang w:val="de-DE"/>
        </w:rPr>
        <w:t>Publikationsliste (Forschungspublikationen)</w:t>
      </w:r>
    </w:p>
    <w:p w14:paraId="19CAA521" w14:textId="77777777" w:rsidR="00D0531C" w:rsidRPr="00063ADC" w:rsidRDefault="00D0531C" w:rsidP="000132BE">
      <w:pPr>
        <w:rPr>
          <w:rFonts w:cs="Arial"/>
          <w:szCs w:val="18"/>
          <w:lang w:val="de-DE" w:eastAsia="en-US"/>
        </w:rPr>
      </w:pPr>
    </w:p>
    <w:p w14:paraId="46D6E3A5" w14:textId="77777777" w:rsidR="008F0AC9" w:rsidRPr="00063ADC" w:rsidRDefault="008F0AC9" w:rsidP="000132BE">
      <w:pPr>
        <w:rPr>
          <w:rFonts w:cs="Arial"/>
          <w:szCs w:val="18"/>
          <w:lang w:val="de-DE" w:eastAsia="en-US"/>
        </w:rPr>
      </w:pPr>
    </w:p>
    <w:sectPr w:rsidR="008F0AC9" w:rsidRPr="00063ADC" w:rsidSect="000543A5">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DAE"/>
    <w:multiLevelType w:val="hybridMultilevel"/>
    <w:tmpl w:val="72E0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97F17"/>
    <w:multiLevelType w:val="multilevel"/>
    <w:tmpl w:val="DAA8EE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EA3CBB"/>
    <w:multiLevelType w:val="hybridMultilevel"/>
    <w:tmpl w:val="1EB6AA3E"/>
    <w:lvl w:ilvl="0" w:tplc="08090015">
      <w:start w:val="1"/>
      <w:numFmt w:val="upp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D19B2"/>
    <w:multiLevelType w:val="hybridMultilevel"/>
    <w:tmpl w:val="D31EAD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A000C"/>
    <w:multiLevelType w:val="hybridMultilevel"/>
    <w:tmpl w:val="EF62347E"/>
    <w:lvl w:ilvl="0" w:tplc="0407001B">
      <w:start w:val="1"/>
      <w:numFmt w:val="lowerRoman"/>
      <w:lvlText w:val="%1."/>
      <w:lvlJc w:val="righ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5" w15:restartNumberingAfterBreak="0">
    <w:nsid w:val="29C46BF5"/>
    <w:multiLevelType w:val="hybridMultilevel"/>
    <w:tmpl w:val="C80ABE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67EC3"/>
    <w:multiLevelType w:val="hybridMultilevel"/>
    <w:tmpl w:val="AB2E93FC"/>
    <w:lvl w:ilvl="0" w:tplc="0409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33EF11A1"/>
    <w:multiLevelType w:val="hybridMultilevel"/>
    <w:tmpl w:val="CDA48764"/>
    <w:lvl w:ilvl="0" w:tplc="D69CA8C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BB020B8"/>
    <w:multiLevelType w:val="hybridMultilevel"/>
    <w:tmpl w:val="051C529C"/>
    <w:lvl w:ilvl="0" w:tplc="F7040996">
      <w:start w:val="1"/>
      <w:numFmt w:val="upp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3131FE"/>
    <w:multiLevelType w:val="hybridMultilevel"/>
    <w:tmpl w:val="63C84B2E"/>
    <w:lvl w:ilvl="0" w:tplc="7AC0A166">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FC4FF7"/>
    <w:multiLevelType w:val="hybridMultilevel"/>
    <w:tmpl w:val="F9D4CB4C"/>
    <w:lvl w:ilvl="0" w:tplc="1A5C8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94F56"/>
    <w:multiLevelType w:val="hybridMultilevel"/>
    <w:tmpl w:val="D47069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70A53D2"/>
    <w:multiLevelType w:val="multilevel"/>
    <w:tmpl w:val="32020418"/>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13" w15:restartNumberingAfterBreak="0">
    <w:nsid w:val="57494FFF"/>
    <w:multiLevelType w:val="hybridMultilevel"/>
    <w:tmpl w:val="7AF229BA"/>
    <w:lvl w:ilvl="0" w:tplc="593474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C2DD3"/>
    <w:multiLevelType w:val="hybridMultilevel"/>
    <w:tmpl w:val="61963FFC"/>
    <w:lvl w:ilvl="0" w:tplc="1A5C8868">
      <w:start w:val="1"/>
      <w:numFmt w:val="lowerLetter"/>
      <w:lvlText w:val="(%1)"/>
      <w:lvlJc w:val="left"/>
      <w:pPr>
        <w:ind w:left="1068" w:hanging="360"/>
      </w:pPr>
      <w:rPr>
        <w:rFonts w:hint="default"/>
      </w:r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5E315868"/>
    <w:multiLevelType w:val="hybridMultilevel"/>
    <w:tmpl w:val="975C4B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FDD67F9"/>
    <w:multiLevelType w:val="multilevel"/>
    <w:tmpl w:val="73DE7A48"/>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620526AC"/>
    <w:multiLevelType w:val="hybridMultilevel"/>
    <w:tmpl w:val="DAA8EEBA"/>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24D6F06"/>
    <w:multiLevelType w:val="hybridMultilevel"/>
    <w:tmpl w:val="5478EB50"/>
    <w:lvl w:ilvl="0" w:tplc="08090015">
      <w:start w:val="1"/>
      <w:numFmt w:val="upperLetter"/>
      <w:lvlText w:val="%1."/>
      <w:lvlJc w:val="left"/>
      <w:pPr>
        <w:ind w:left="720" w:hanging="360"/>
      </w:pPr>
      <w:rPr>
        <w:rFonts w:hint="default"/>
      </w:rPr>
    </w:lvl>
    <w:lvl w:ilvl="1" w:tplc="23C8125A">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0666AD"/>
    <w:multiLevelType w:val="hybridMultilevel"/>
    <w:tmpl w:val="6BEA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301E8"/>
    <w:multiLevelType w:val="hybridMultilevel"/>
    <w:tmpl w:val="1390BCEE"/>
    <w:lvl w:ilvl="0" w:tplc="E10658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6EB1FBF"/>
    <w:multiLevelType w:val="hybridMultilevel"/>
    <w:tmpl w:val="3202041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6DB34472"/>
    <w:multiLevelType w:val="hybridMultilevel"/>
    <w:tmpl w:val="52667116"/>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38E5BC9"/>
    <w:multiLevelType w:val="hybridMultilevel"/>
    <w:tmpl w:val="4FE468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578C3"/>
    <w:multiLevelType w:val="hybridMultilevel"/>
    <w:tmpl w:val="73DE7A48"/>
    <w:lvl w:ilvl="0" w:tplc="1A5C8868">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78B5160B"/>
    <w:multiLevelType w:val="hybridMultilevel"/>
    <w:tmpl w:val="C89EE220"/>
    <w:lvl w:ilvl="0" w:tplc="E9D4F5A0">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2043899209">
    <w:abstractNumId w:val="17"/>
  </w:num>
  <w:num w:numId="2" w16cid:durableId="1634170366">
    <w:abstractNumId w:val="22"/>
  </w:num>
  <w:num w:numId="3" w16cid:durableId="1511095971">
    <w:abstractNumId w:val="15"/>
  </w:num>
  <w:num w:numId="4" w16cid:durableId="1839998216">
    <w:abstractNumId w:val="23"/>
  </w:num>
  <w:num w:numId="5" w16cid:durableId="1803426646">
    <w:abstractNumId w:val="19"/>
  </w:num>
  <w:num w:numId="6" w16cid:durableId="1552840766">
    <w:abstractNumId w:val="3"/>
  </w:num>
  <w:num w:numId="7" w16cid:durableId="2109351736">
    <w:abstractNumId w:val="20"/>
  </w:num>
  <w:num w:numId="8" w16cid:durableId="525825402">
    <w:abstractNumId w:val="10"/>
  </w:num>
  <w:num w:numId="9" w16cid:durableId="2118714212">
    <w:abstractNumId w:val="21"/>
  </w:num>
  <w:num w:numId="10" w16cid:durableId="423570743">
    <w:abstractNumId w:val="24"/>
  </w:num>
  <w:num w:numId="11" w16cid:durableId="1263343070">
    <w:abstractNumId w:val="14"/>
  </w:num>
  <w:num w:numId="12" w16cid:durableId="1527984783">
    <w:abstractNumId w:val="16"/>
  </w:num>
  <w:num w:numId="13" w16cid:durableId="592326930">
    <w:abstractNumId w:val="0"/>
  </w:num>
  <w:num w:numId="14" w16cid:durableId="617879281">
    <w:abstractNumId w:val="12"/>
  </w:num>
  <w:num w:numId="15" w16cid:durableId="227688951">
    <w:abstractNumId w:val="25"/>
  </w:num>
  <w:num w:numId="16" w16cid:durableId="321395596">
    <w:abstractNumId w:val="2"/>
  </w:num>
  <w:num w:numId="17" w16cid:durableId="1219516411">
    <w:abstractNumId w:val="8"/>
  </w:num>
  <w:num w:numId="18" w16cid:durableId="1028797572">
    <w:abstractNumId w:val="9"/>
  </w:num>
  <w:num w:numId="19" w16cid:durableId="829518449">
    <w:abstractNumId w:val="1"/>
  </w:num>
  <w:num w:numId="20" w16cid:durableId="711416227">
    <w:abstractNumId w:val="18"/>
  </w:num>
  <w:num w:numId="21" w16cid:durableId="153036095">
    <w:abstractNumId w:val="11"/>
  </w:num>
  <w:num w:numId="22" w16cid:durableId="1997487414">
    <w:abstractNumId w:val="13"/>
  </w:num>
  <w:num w:numId="23" w16cid:durableId="1594244154">
    <w:abstractNumId w:val="7"/>
  </w:num>
  <w:num w:numId="24" w16cid:durableId="241523463">
    <w:abstractNumId w:val="6"/>
  </w:num>
  <w:num w:numId="25" w16cid:durableId="430899734">
    <w:abstractNumId w:val="4"/>
  </w:num>
  <w:num w:numId="26" w16cid:durableId="2074352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A3"/>
    <w:rsid w:val="000132BE"/>
    <w:rsid w:val="00017985"/>
    <w:rsid w:val="00023E6D"/>
    <w:rsid w:val="000543A5"/>
    <w:rsid w:val="00055434"/>
    <w:rsid w:val="00063ADC"/>
    <w:rsid w:val="00076403"/>
    <w:rsid w:val="000A3EEE"/>
    <w:rsid w:val="001123D4"/>
    <w:rsid w:val="001A0AA1"/>
    <w:rsid w:val="001A792A"/>
    <w:rsid w:val="001B24FF"/>
    <w:rsid w:val="001E088A"/>
    <w:rsid w:val="001F2452"/>
    <w:rsid w:val="002B6F98"/>
    <w:rsid w:val="002D6BCD"/>
    <w:rsid w:val="003247E4"/>
    <w:rsid w:val="00384FEC"/>
    <w:rsid w:val="003954E6"/>
    <w:rsid w:val="003A00F7"/>
    <w:rsid w:val="003C03E2"/>
    <w:rsid w:val="003F78CC"/>
    <w:rsid w:val="00423B1F"/>
    <w:rsid w:val="004B498D"/>
    <w:rsid w:val="004E0D9F"/>
    <w:rsid w:val="00500FA2"/>
    <w:rsid w:val="005108E0"/>
    <w:rsid w:val="00532F31"/>
    <w:rsid w:val="00574A68"/>
    <w:rsid w:val="005A45B3"/>
    <w:rsid w:val="005C3E49"/>
    <w:rsid w:val="005D4BCA"/>
    <w:rsid w:val="006253F7"/>
    <w:rsid w:val="00634720"/>
    <w:rsid w:val="006502D2"/>
    <w:rsid w:val="00665B6C"/>
    <w:rsid w:val="006B4D59"/>
    <w:rsid w:val="006E0299"/>
    <w:rsid w:val="006F19AA"/>
    <w:rsid w:val="00781619"/>
    <w:rsid w:val="007E28D7"/>
    <w:rsid w:val="008214C2"/>
    <w:rsid w:val="008256C8"/>
    <w:rsid w:val="00830FFB"/>
    <w:rsid w:val="00836C1C"/>
    <w:rsid w:val="00852C59"/>
    <w:rsid w:val="008952C9"/>
    <w:rsid w:val="008C7F09"/>
    <w:rsid w:val="008F0AC9"/>
    <w:rsid w:val="008F4BF4"/>
    <w:rsid w:val="00912EBB"/>
    <w:rsid w:val="00914E8C"/>
    <w:rsid w:val="0097164F"/>
    <w:rsid w:val="00984838"/>
    <w:rsid w:val="009C3270"/>
    <w:rsid w:val="009C6A2E"/>
    <w:rsid w:val="00A20715"/>
    <w:rsid w:val="00A54488"/>
    <w:rsid w:val="00AA20A5"/>
    <w:rsid w:val="00AA3E65"/>
    <w:rsid w:val="00AC5823"/>
    <w:rsid w:val="00AE688C"/>
    <w:rsid w:val="00AF76C6"/>
    <w:rsid w:val="00B01626"/>
    <w:rsid w:val="00B32643"/>
    <w:rsid w:val="00B9534D"/>
    <w:rsid w:val="00BB5DD0"/>
    <w:rsid w:val="00BC22BB"/>
    <w:rsid w:val="00C2247F"/>
    <w:rsid w:val="00C273E3"/>
    <w:rsid w:val="00C348F8"/>
    <w:rsid w:val="00C3540E"/>
    <w:rsid w:val="00C47B4F"/>
    <w:rsid w:val="00C60BA3"/>
    <w:rsid w:val="00CA2FA4"/>
    <w:rsid w:val="00CA4424"/>
    <w:rsid w:val="00CC4A70"/>
    <w:rsid w:val="00D0531C"/>
    <w:rsid w:val="00D07013"/>
    <w:rsid w:val="00D36B1A"/>
    <w:rsid w:val="00D64017"/>
    <w:rsid w:val="00D66FA7"/>
    <w:rsid w:val="00D80162"/>
    <w:rsid w:val="00DC0CFC"/>
    <w:rsid w:val="00DC246A"/>
    <w:rsid w:val="00DE1C34"/>
    <w:rsid w:val="00DE673F"/>
    <w:rsid w:val="00DF3CFF"/>
    <w:rsid w:val="00E170C6"/>
    <w:rsid w:val="00E23BB4"/>
    <w:rsid w:val="00E246CD"/>
    <w:rsid w:val="00E76C84"/>
    <w:rsid w:val="00E843E6"/>
    <w:rsid w:val="00EB2F6D"/>
    <w:rsid w:val="00F40BCA"/>
    <w:rsid w:val="00F8797F"/>
    <w:rsid w:val="00F900E5"/>
    <w:rsid w:val="00F90633"/>
    <w:rsid w:val="00FA1910"/>
    <w:rsid w:val="00FA2D57"/>
    <w:rsid w:val="00FB4CE9"/>
    <w:rsid w:val="00FB7B93"/>
    <w:rsid w:val="00FD417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698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23BB4"/>
    <w:pPr>
      <w:spacing w:after="120"/>
    </w:pPr>
    <w:rPr>
      <w:rFonts w:ascii="Arial" w:hAnsi="Arial"/>
      <w:sz w:val="18"/>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7DB8"/>
    <w:rPr>
      <w:color w:val="0000FF"/>
      <w:u w:val="single"/>
    </w:rPr>
  </w:style>
  <w:style w:type="paragraph" w:customStyle="1" w:styleId="Item">
    <w:name w:val="Item"/>
    <w:basedOn w:val="Standard"/>
    <w:rsid w:val="003C199B"/>
    <w:pPr>
      <w:tabs>
        <w:tab w:val="left" w:pos="1418"/>
      </w:tabs>
      <w:overflowPunct w:val="0"/>
      <w:autoSpaceDE w:val="0"/>
      <w:autoSpaceDN w:val="0"/>
      <w:adjustRightInd w:val="0"/>
      <w:spacing w:before="120"/>
      <w:ind w:left="1418" w:hanging="1418"/>
      <w:textAlignment w:val="baseline"/>
    </w:pPr>
    <w:rPr>
      <w:rFonts w:eastAsia="Times New Roman"/>
      <w:sz w:val="24"/>
      <w:lang w:val="de-DE"/>
    </w:rPr>
  </w:style>
  <w:style w:type="paragraph" w:styleId="Titel">
    <w:name w:val="Title"/>
    <w:basedOn w:val="Standard"/>
    <w:qFormat/>
    <w:rsid w:val="003C199B"/>
    <w:pPr>
      <w:widowControl w:val="0"/>
      <w:tabs>
        <w:tab w:val="left" w:pos="0"/>
      </w:tabs>
      <w:suppressAutoHyphens/>
      <w:jc w:val="center"/>
    </w:pPr>
    <w:rPr>
      <w:rFonts w:eastAsia="Times New Roman"/>
      <w:b/>
      <w:snapToGrid w:val="0"/>
      <w:sz w:val="24"/>
      <w:lang w:val="de-DE" w:eastAsia="nl-NL"/>
    </w:rPr>
  </w:style>
  <w:style w:type="paragraph" w:customStyle="1" w:styleId="Normaalweb1">
    <w:name w:val="Normaal (web)1"/>
    <w:basedOn w:val="Standard"/>
    <w:rsid w:val="003C199B"/>
    <w:pPr>
      <w:spacing w:after="75"/>
    </w:pPr>
    <w:rPr>
      <w:sz w:val="24"/>
    </w:rPr>
  </w:style>
  <w:style w:type="table" w:styleId="Tabellenraster">
    <w:name w:val="Table Grid"/>
    <w:basedOn w:val="NormaleTabelle"/>
    <w:rsid w:val="00FC3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unhideWhenUsed/>
    <w:rsid w:val="00AC5823"/>
    <w:rPr>
      <w:sz w:val="18"/>
      <w:szCs w:val="18"/>
    </w:rPr>
  </w:style>
  <w:style w:type="paragraph" w:customStyle="1" w:styleId="Bib">
    <w:name w:val="Bib"/>
    <w:basedOn w:val="Standard"/>
    <w:qFormat/>
    <w:rsid w:val="00D66FA7"/>
    <w:pPr>
      <w:ind w:left="284" w:hanging="284"/>
    </w:pPr>
    <w:rPr>
      <w:rFonts w:cs="Arial"/>
      <w:iCs/>
      <w:szCs w:val="18"/>
    </w:rPr>
  </w:style>
  <w:style w:type="paragraph" w:customStyle="1" w:styleId="Heading">
    <w:name w:val="Heading"/>
    <w:basedOn w:val="Standard"/>
    <w:qFormat/>
    <w:rsid w:val="00D66FA7"/>
    <w:pPr>
      <w:spacing w:before="120"/>
      <w:ind w:left="2268" w:hanging="2268"/>
    </w:pPr>
    <w:rPr>
      <w:rFonts w:cs="Arial"/>
      <w:b/>
      <w:szCs w:val="18"/>
      <w:u w:val="single"/>
      <w:lang w:val="en-US"/>
    </w:rPr>
  </w:style>
  <w:style w:type="paragraph" w:styleId="Kommentartext">
    <w:name w:val="annotation text"/>
    <w:basedOn w:val="Standard"/>
    <w:link w:val="KommentartextZchn"/>
    <w:uiPriority w:val="99"/>
    <w:unhideWhenUsed/>
    <w:rsid w:val="00AC5823"/>
    <w:rPr>
      <w:sz w:val="24"/>
    </w:rPr>
  </w:style>
  <w:style w:type="character" w:customStyle="1" w:styleId="KommentartextZchn">
    <w:name w:val="Kommentartext Zchn"/>
    <w:link w:val="Kommentartext"/>
    <w:uiPriority w:val="99"/>
    <w:rsid w:val="00AC5823"/>
    <w:rPr>
      <w:rFonts w:ascii="Arial" w:hAnsi="Arial"/>
      <w:sz w:val="24"/>
      <w:szCs w:val="24"/>
      <w:lang w:eastAsia="zh-CN"/>
    </w:rPr>
  </w:style>
  <w:style w:type="paragraph" w:styleId="Sprechblasentext">
    <w:name w:val="Balloon Text"/>
    <w:basedOn w:val="Standard"/>
    <w:link w:val="SprechblasentextZchn"/>
    <w:rsid w:val="00AC5823"/>
    <w:rPr>
      <w:rFonts w:ascii="Lucida Grande" w:hAnsi="Lucida Grande" w:cs="Lucida Grande"/>
      <w:szCs w:val="18"/>
    </w:rPr>
  </w:style>
  <w:style w:type="character" w:customStyle="1" w:styleId="SprechblasentextZchn">
    <w:name w:val="Sprechblasentext Zchn"/>
    <w:link w:val="Sprechblasentext"/>
    <w:rsid w:val="00AC5823"/>
    <w:rPr>
      <w:rFonts w:ascii="Lucida Grande" w:hAnsi="Lucida Grande" w:cs="Lucida Grande"/>
      <w:sz w:val="18"/>
      <w:szCs w:val="18"/>
      <w:lang w:eastAsia="zh-CN"/>
    </w:rPr>
  </w:style>
  <w:style w:type="paragraph" w:styleId="Listenabsatz">
    <w:name w:val="List Paragraph"/>
    <w:basedOn w:val="Standard"/>
    <w:uiPriority w:val="34"/>
    <w:qFormat/>
    <w:rsid w:val="00E23BB4"/>
    <w:pPr>
      <w:ind w:left="720"/>
      <w:contextualSpacing/>
    </w:pPr>
  </w:style>
  <w:style w:type="paragraph" w:styleId="Kommentarthema">
    <w:name w:val="annotation subject"/>
    <w:basedOn w:val="Kommentartext"/>
    <w:next w:val="Kommentartext"/>
    <w:link w:val="KommentarthemaZchn"/>
    <w:semiHidden/>
    <w:unhideWhenUsed/>
    <w:rsid w:val="00F40BCA"/>
    <w:rPr>
      <w:b/>
      <w:bCs/>
      <w:sz w:val="20"/>
      <w:szCs w:val="20"/>
    </w:rPr>
  </w:style>
  <w:style w:type="character" w:customStyle="1" w:styleId="KommentarthemaZchn">
    <w:name w:val="Kommentarthema Zchn"/>
    <w:basedOn w:val="KommentartextZchn"/>
    <w:link w:val="Kommentarthema"/>
    <w:semiHidden/>
    <w:rsid w:val="00F40BCA"/>
    <w:rPr>
      <w:rFonts w:ascii="Arial" w:hAnsi="Arial"/>
      <w:b/>
      <w:bCs/>
      <w:sz w:val="24"/>
      <w:szCs w:val="24"/>
      <w:lang w:eastAsia="zh-CN"/>
    </w:rPr>
  </w:style>
  <w:style w:type="paragraph" w:styleId="berarbeitung">
    <w:name w:val="Revision"/>
    <w:hidden/>
    <w:semiHidden/>
    <w:rsid w:val="00E23BB4"/>
    <w:rPr>
      <w:sz w:val="24"/>
      <w:szCs w:val="24"/>
      <w:lang w:eastAsia="en-GB"/>
    </w:rPr>
  </w:style>
  <w:style w:type="character" w:styleId="NichtaufgelsteErwhnung">
    <w:name w:val="Unresolved Mention"/>
    <w:basedOn w:val="Absatz-Standardschriftart"/>
    <w:rsid w:val="00395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7697">
      <w:bodyDiv w:val="1"/>
      <w:marLeft w:val="0"/>
      <w:marRight w:val="0"/>
      <w:marTop w:val="0"/>
      <w:marBottom w:val="0"/>
      <w:divBdr>
        <w:top w:val="none" w:sz="0" w:space="0" w:color="auto"/>
        <w:left w:val="none" w:sz="0" w:space="0" w:color="auto"/>
        <w:bottom w:val="none" w:sz="0" w:space="0" w:color="auto"/>
        <w:right w:val="none" w:sz="0" w:space="0" w:color="auto"/>
      </w:divBdr>
    </w:div>
    <w:div w:id="876546475">
      <w:bodyDiv w:val="1"/>
      <w:marLeft w:val="0"/>
      <w:marRight w:val="0"/>
      <w:marTop w:val="0"/>
      <w:marBottom w:val="0"/>
      <w:divBdr>
        <w:top w:val="none" w:sz="0" w:space="0" w:color="auto"/>
        <w:left w:val="none" w:sz="0" w:space="0" w:color="auto"/>
        <w:bottom w:val="none" w:sz="0" w:space="0" w:color="auto"/>
        <w:right w:val="none" w:sz="0" w:space="0" w:color="auto"/>
      </w:divBdr>
    </w:div>
    <w:div w:id="173141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a.kreinecker@kuleuve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9505</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SNTS Nomination of New Members</vt:lpstr>
      <vt:lpstr>SNTS Nomination of New Members</vt:lpstr>
    </vt:vector>
  </TitlesOfParts>
  <Company> University of St Andrews</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SNTS Nomination of New Members</dc:title>
  <dc:subject/>
  <dc:creator>Piper</dc:creator>
  <cp:keywords/>
  <dc:description/>
  <cp:lastModifiedBy>Christina Kreinecker (Philosophy, Theology and Religion)</cp:lastModifiedBy>
  <cp:revision>27</cp:revision>
  <cp:lastPrinted>2021-06-30T18:42:00Z</cp:lastPrinted>
  <dcterms:created xsi:type="dcterms:W3CDTF">2022-07-17T16:06:00Z</dcterms:created>
  <dcterms:modified xsi:type="dcterms:W3CDTF">2024-01-17T09:42:00Z</dcterms:modified>
</cp:coreProperties>
</file>